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F2" w:rsidRPr="00E36A71" w:rsidRDefault="005F2CF2" w:rsidP="005F2CF2">
      <w:pPr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  <w:r>
        <w:rPr>
          <w:rFonts w:ascii="Arial" w:hAnsi="Arial" w:cs="Arial"/>
          <w:b/>
          <w:lang w:val="pt-BR"/>
        </w:rPr>
        <w:t>ANEXO I</w:t>
      </w: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EA356D">
        <w:rPr>
          <w:rFonts w:ascii="Arial" w:hAnsi="Arial" w:cs="Arial"/>
          <w:b/>
          <w:lang w:val="pt-BR"/>
        </w:rPr>
        <w:t>ESPECIFICAÇÃO DO OBJETO</w:t>
      </w:r>
      <w:r>
        <w:rPr>
          <w:rFonts w:ascii="Arial" w:hAnsi="Arial" w:cs="Arial"/>
          <w:b/>
          <w:lang w:val="pt-BR"/>
        </w:rPr>
        <w:t xml:space="preserve"> E CARACTERÍSTICAS OBRIGATÓRIAS</w:t>
      </w:r>
    </w:p>
    <w:p w:rsidR="005F2CF2" w:rsidRPr="00EA356D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EA356D">
        <w:rPr>
          <w:rFonts w:ascii="Arial" w:hAnsi="Arial" w:cs="Arial"/>
          <w:b/>
          <w:lang w:val="pt-BR"/>
        </w:rPr>
        <w:t xml:space="preserve"> (Descrição mínima)</w:t>
      </w: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LOTE</w:t>
      </w:r>
      <w:r w:rsidRPr="00EA356D">
        <w:rPr>
          <w:rFonts w:ascii="Arial" w:hAnsi="Arial" w:cs="Arial"/>
          <w:b/>
          <w:lang w:val="pt-BR"/>
        </w:rPr>
        <w:t xml:space="preserve"> 01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182"/>
        <w:gridCol w:w="938"/>
        <w:gridCol w:w="7784"/>
      </w:tblGrid>
      <w:tr w:rsidR="005F2CF2" w:rsidRPr="00A90236" w:rsidTr="007A1881">
        <w:tc>
          <w:tcPr>
            <w:tcW w:w="864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ITEM</w:t>
            </w:r>
          </w:p>
        </w:tc>
        <w:tc>
          <w:tcPr>
            <w:tcW w:w="1182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QUANT.</w:t>
            </w:r>
          </w:p>
        </w:tc>
        <w:tc>
          <w:tcPr>
            <w:tcW w:w="938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UNID.</w:t>
            </w:r>
          </w:p>
        </w:tc>
        <w:tc>
          <w:tcPr>
            <w:tcW w:w="7784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DESCRIÇÃO</w:t>
            </w:r>
          </w:p>
        </w:tc>
      </w:tr>
      <w:tr w:rsidR="005F2CF2" w:rsidRPr="00A90236" w:rsidTr="007A1881">
        <w:trPr>
          <w:trHeight w:val="821"/>
        </w:trPr>
        <w:tc>
          <w:tcPr>
            <w:tcW w:w="864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 w:rsidRPr="00A90236"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7784" w:type="dxa"/>
            <w:shd w:val="clear" w:color="auto" w:fill="auto"/>
            <w:vAlign w:val="center"/>
          </w:tcPr>
          <w:p w:rsidR="005F2CF2" w:rsidRDefault="005F2CF2" w:rsidP="007A1881">
            <w:pPr>
              <w:widowControl/>
              <w:autoSpaceDE/>
              <w:autoSpaceDN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063DC2">
              <w:rPr>
                <w:rFonts w:ascii="Arial" w:hAnsi="Arial" w:cs="Arial"/>
                <w:b/>
                <w:bCs/>
                <w:color w:val="000000"/>
                <w:lang w:eastAsia="pt-BR"/>
              </w:rPr>
              <w:t>Câmera fotográfica</w:t>
            </w: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>:</w:t>
            </w:r>
          </w:p>
          <w:p w:rsidR="005F2CF2" w:rsidRPr="00062BE3" w:rsidRDefault="005F2CF2" w:rsidP="005F2CF2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ind w:left="313" w:hanging="283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 w:rsidRPr="00062BE3">
              <w:rPr>
                <w:rFonts w:ascii="Arial" w:hAnsi="Arial" w:cs="Arial"/>
                <w:color w:val="000000"/>
                <w:lang w:eastAsia="pt-BR"/>
              </w:rPr>
              <w:t xml:space="preserve">Full-frame mirrorless; </w:t>
            </w:r>
            <w:r w:rsidRPr="00062BE3">
              <w:rPr>
                <w:rFonts w:ascii="Arial" w:hAnsi="Arial" w:cs="Arial"/>
                <w:color w:val="000000"/>
                <w:shd w:val="clear" w:color="auto" w:fill="FFFFFF"/>
                <w:lang w:eastAsia="pt-BR"/>
              </w:rPr>
              <w:t xml:space="preserve">Sensor com 30,3 megapixels; Dual Pixel CMOS AF, com 5655 pontos de foco; Rastreamento AF com toque na tela; Foco automático e manual, detecção de fase, AF servo contínuo e AF servo único; </w:t>
            </w:r>
            <w:r w:rsidRPr="00062BE3">
              <w:rPr>
                <w:rFonts w:ascii="Arial" w:hAnsi="Arial" w:cs="Arial"/>
                <w:color w:val="000000"/>
                <w:lang w:eastAsia="pt-BR"/>
              </w:rPr>
              <w:t>Sensibilidade de ISO nativo para foto de 100-40000 e ISO expandido de 102400. Para vídeo em 4k, ISO de 12800;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 xml:space="preserve">Capacidade de foco em até </w:t>
            </w:r>
            <w:r>
              <w:rPr>
                <w:rFonts w:ascii="Arial" w:hAnsi="Arial" w:cs="Arial"/>
                <w:color w:val="000000"/>
                <w:shd w:val="clear" w:color="auto" w:fill="FFFFFF"/>
                <w:lang w:eastAsia="pt-BR"/>
              </w:rPr>
              <w:t>EV</w:t>
            </w:r>
            <w:r w:rsidRPr="00063DC2">
              <w:rPr>
                <w:rFonts w:ascii="Arial" w:hAnsi="Arial" w:cs="Arial"/>
                <w:color w:val="000000"/>
                <w:shd w:val="clear" w:color="auto" w:fill="FFFFFF"/>
                <w:lang w:eastAsia="pt-BR"/>
              </w:rPr>
              <w:t>-6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Resolução de imagem fotográfica de 30,3 mp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Obturador mecânico, com velocidade de 1/8000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Disparo de 8 fotos por segundo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Tela em LCD articulável (tela de exibição giratória), com tecnologia touchscreen, com 3.15” e 2.1 milhões de pontos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Viewfinder eletrônico integrado, com 3.69 milhões de pontos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Gravação de vídeos em 4K, com 30fps e Full HD 1080p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Processamento de imagens com tecnologia DIGIC 8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Sistema de estabilização de imagem para gravação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Formatos de vídeos em MP4 e H.264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shd w:val="clear" w:color="auto" w:fill="FFFFFF"/>
                <w:lang w:eastAsia="pt-BR"/>
              </w:rPr>
              <w:t>Saída mini-HDMI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shd w:val="clear" w:color="auto" w:fill="FFFFFF"/>
                <w:lang w:eastAsia="pt-BR"/>
              </w:rPr>
              <w:t>Saída de fone de ouvido estéreo TRS de 1/8" – 3,5 mm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shd w:val="clear" w:color="auto" w:fill="FFFFFF"/>
                <w:lang w:eastAsia="pt-BR"/>
              </w:rPr>
              <w:t>Entrada de microfone estéreo TRS de 1/8" – 3,5 mm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shd w:val="clear" w:color="auto" w:fill="FFFFFF"/>
                <w:lang w:eastAsia="pt-BR"/>
              </w:rPr>
              <w:t>S</w:t>
            </w:r>
            <w:r w:rsidRPr="00063DC2">
              <w:rPr>
                <w:rFonts w:ascii="Arial" w:hAnsi="Arial" w:cs="Arial"/>
                <w:color w:val="202122"/>
                <w:shd w:val="clear" w:color="auto" w:fill="FFFFFF"/>
                <w:lang w:eastAsia="pt-BR"/>
              </w:rPr>
              <w:t>lot de cartão 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Cabo IFC-100U Interface 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Conexão de 12 pinos entre a câmera e a objetiva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Disponibilidade de modos de seleção de Auto foco, modos de exposição e de configuração geral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Conexão Wi-Fi e Bluetooth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Corpo de liga de magnésio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Alça original da câmera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>Tampa original que fecha a parte frontal da câmera</w:t>
            </w:r>
          </w:p>
          <w:p w:rsidR="005F2CF2" w:rsidRPr="00063DC2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 xml:space="preserve">Com um </w:t>
            </w:r>
            <w:r w:rsidRPr="00063DC2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carregador </w:t>
            </w:r>
            <w:r w:rsidRPr="00063DC2">
              <w:rPr>
                <w:rFonts w:ascii="Arial" w:hAnsi="Arial" w:cs="Arial"/>
                <w:color w:val="000000"/>
                <w:lang w:eastAsia="pt-BR"/>
              </w:rPr>
              <w:t>original, da mesma marca que a câmera, com cabo de energia com plugue macho NBR 14136 com 2P ou 3P</w:t>
            </w:r>
          </w:p>
          <w:p w:rsidR="005F2CF2" w:rsidRPr="00541AB7" w:rsidRDefault="005F2CF2" w:rsidP="005F2CF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063DC2">
              <w:rPr>
                <w:rFonts w:ascii="Arial" w:hAnsi="Arial" w:cs="Arial"/>
                <w:color w:val="000000"/>
                <w:lang w:eastAsia="pt-BR"/>
              </w:rPr>
              <w:t xml:space="preserve">Com uma </w:t>
            </w:r>
            <w:r w:rsidRPr="00063DC2">
              <w:rPr>
                <w:rFonts w:ascii="Arial" w:hAnsi="Arial" w:cs="Arial"/>
                <w:b/>
                <w:bCs/>
                <w:color w:val="000000"/>
                <w:lang w:eastAsia="pt-BR"/>
              </w:rPr>
              <w:t>bateria</w:t>
            </w:r>
            <w:r w:rsidRPr="00063DC2">
              <w:rPr>
                <w:rFonts w:ascii="Arial" w:hAnsi="Arial" w:cs="Arial"/>
                <w:color w:val="000000"/>
                <w:lang w:eastAsia="pt-BR"/>
              </w:rPr>
              <w:t xml:space="preserve"> original, da mesma marca que a câmera e o carregador, com capacidade</w:t>
            </w:r>
            <w:r>
              <w:rPr>
                <w:rFonts w:ascii="Arial" w:hAnsi="Arial" w:cs="Arial"/>
                <w:color w:val="000000"/>
                <w:lang w:eastAsia="pt-BR"/>
              </w:rPr>
              <w:t xml:space="preserve"> mínima</w:t>
            </w:r>
            <w:r w:rsidRPr="00063DC2">
              <w:rPr>
                <w:rFonts w:ascii="Arial" w:hAnsi="Arial" w:cs="Arial"/>
                <w:color w:val="000000"/>
                <w:lang w:eastAsia="pt-BR"/>
              </w:rPr>
              <w:t xml:space="preserve"> de </w:t>
            </w:r>
            <w:r>
              <w:rPr>
                <w:rFonts w:ascii="Arial" w:hAnsi="Arial" w:cs="Arial"/>
                <w:color w:val="333333"/>
                <w:lang w:eastAsia="pt-BR"/>
              </w:rPr>
              <w:t>2130m</w:t>
            </w:r>
            <w:r w:rsidRPr="00063DC2">
              <w:rPr>
                <w:rFonts w:ascii="Arial" w:hAnsi="Arial" w:cs="Arial"/>
                <w:color w:val="333333"/>
                <w:lang w:eastAsia="pt-BR"/>
              </w:rPr>
              <w:t>Ah</w:t>
            </w:r>
          </w:p>
          <w:p w:rsidR="005F2CF2" w:rsidRDefault="005F2CF2" w:rsidP="007A1881">
            <w:pPr>
              <w:shd w:val="clear" w:color="auto" w:fill="FFFFFF"/>
              <w:jc w:val="both"/>
              <w:rPr>
                <w:rFonts w:ascii="Arial" w:hAnsi="Arial" w:cs="Arial"/>
                <w:lang w:eastAsia="pt-BR"/>
              </w:rPr>
            </w:pPr>
          </w:p>
          <w:p w:rsidR="005F2CF2" w:rsidRDefault="005F2CF2" w:rsidP="007A1881">
            <w:pPr>
              <w:shd w:val="clear" w:color="auto" w:fill="FFFFFF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Obs.: Expecificação mínima;</w:t>
            </w:r>
          </w:p>
          <w:p w:rsidR="005F2CF2" w:rsidRPr="00062BE3" w:rsidRDefault="005F2CF2" w:rsidP="007A1881">
            <w:pPr>
              <w:jc w:val="both"/>
              <w:rPr>
                <w:rFonts w:ascii="Arial" w:hAnsi="Arial" w:cs="Arial"/>
                <w:b/>
              </w:rPr>
            </w:pPr>
            <w:r w:rsidRPr="00541AB7">
              <w:rPr>
                <w:rFonts w:ascii="Arial" w:hAnsi="Arial" w:cs="Arial"/>
                <w:b/>
              </w:rPr>
              <w:t xml:space="preserve">– Código Comprasnet: </w:t>
            </w:r>
            <w:r w:rsidRPr="00CA29F5">
              <w:rPr>
                <w:rFonts w:ascii="Arial" w:hAnsi="Arial" w:cs="Arial"/>
                <w:b/>
              </w:rPr>
              <w:t>485489</w:t>
            </w:r>
          </w:p>
        </w:tc>
      </w:tr>
      <w:tr w:rsidR="005F2CF2" w:rsidRPr="00A90236" w:rsidTr="007A1881">
        <w:trPr>
          <w:trHeight w:val="375"/>
        </w:trPr>
        <w:tc>
          <w:tcPr>
            <w:tcW w:w="864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F2CF2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F2CF2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7784" w:type="dxa"/>
            <w:shd w:val="clear" w:color="auto" w:fill="auto"/>
            <w:vAlign w:val="center"/>
          </w:tcPr>
          <w:p w:rsidR="005F2CF2" w:rsidRDefault="005F2CF2" w:rsidP="007A1881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541AB7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Objetiva 50mm, f/1.8-f/22 </w:t>
            </w:r>
            <w:r w:rsidRPr="00541AB7">
              <w:rPr>
                <w:rFonts w:ascii="Arial" w:hAnsi="Arial" w:cs="Arial"/>
                <w:color w:val="000000"/>
                <w:lang w:eastAsia="pt-BR"/>
              </w:rPr>
              <w:t>(</w:t>
            </w:r>
            <w:r w:rsidRPr="00541AB7">
              <w:rPr>
                <w:rFonts w:ascii="Arial" w:hAnsi="Arial" w:cs="Arial"/>
                <w:b/>
                <w:bCs/>
                <w:color w:val="000000"/>
                <w:lang w:eastAsia="pt-BR"/>
              </w:rPr>
              <w:t>origina</w:t>
            </w: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>l, da mesma marca que a câmera):</w:t>
            </w:r>
          </w:p>
          <w:p w:rsidR="005F2CF2" w:rsidRPr="00541AB7" w:rsidRDefault="005F2CF2" w:rsidP="005F2CF2">
            <w:pPr>
              <w:pStyle w:val="PargrafodaLista"/>
              <w:numPr>
                <w:ilvl w:val="0"/>
                <w:numId w:val="3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541AB7">
              <w:rPr>
                <w:rFonts w:ascii="Arial" w:hAnsi="Arial" w:cs="Arial"/>
                <w:color w:val="000000"/>
                <w:lang w:eastAsia="pt-BR"/>
              </w:rPr>
              <w:t>Full-frame e APS-C, com encaixe</w:t>
            </w:r>
            <w:r>
              <w:rPr>
                <w:rFonts w:ascii="Arial" w:hAnsi="Arial" w:cs="Arial"/>
                <w:color w:val="000000"/>
                <w:lang w:eastAsia="pt-BR"/>
              </w:rPr>
              <w:t xml:space="preserve"> na câmera</w:t>
            </w:r>
            <w:r w:rsidRPr="00541AB7">
              <w:rPr>
                <w:rFonts w:ascii="Arial" w:hAnsi="Arial" w:cs="Arial"/>
                <w:color w:val="000000"/>
                <w:lang w:eastAsia="pt-BR"/>
              </w:rPr>
              <w:t xml:space="preserve"> sem adaptador de montagem, original e da mesma marca da câmera</w:t>
            </w:r>
          </w:p>
          <w:p w:rsidR="005F2CF2" w:rsidRPr="00541AB7" w:rsidRDefault="005F2CF2" w:rsidP="005F2CF2">
            <w:pPr>
              <w:pStyle w:val="PargrafodaLista"/>
              <w:numPr>
                <w:ilvl w:val="0"/>
                <w:numId w:val="3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541AB7">
              <w:rPr>
                <w:rFonts w:ascii="Arial" w:hAnsi="Arial" w:cs="Arial"/>
                <w:color w:val="000000"/>
                <w:lang w:eastAsia="pt-BR"/>
              </w:rPr>
              <w:t>Foco manual e foco automático, com motor de foco STM</w:t>
            </w:r>
          </w:p>
          <w:p w:rsidR="005F2CF2" w:rsidRPr="00541AB7" w:rsidRDefault="005F2CF2" w:rsidP="005F2CF2">
            <w:pPr>
              <w:pStyle w:val="PargrafodaLista"/>
              <w:numPr>
                <w:ilvl w:val="0"/>
                <w:numId w:val="3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541AB7">
              <w:rPr>
                <w:rFonts w:ascii="Arial" w:hAnsi="Arial" w:cs="Arial"/>
                <w:color w:val="000000"/>
                <w:lang w:eastAsia="pt-BR"/>
              </w:rPr>
              <w:t>Estabilizador de imagem</w:t>
            </w:r>
          </w:p>
          <w:p w:rsidR="005F2CF2" w:rsidRPr="00541AB7" w:rsidRDefault="005F2CF2" w:rsidP="005F2CF2">
            <w:pPr>
              <w:pStyle w:val="PargrafodaLista"/>
              <w:numPr>
                <w:ilvl w:val="0"/>
                <w:numId w:val="3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541AB7">
              <w:rPr>
                <w:rFonts w:ascii="Arial" w:hAnsi="Arial" w:cs="Arial"/>
                <w:color w:val="000000"/>
                <w:lang w:eastAsia="pt-BR"/>
              </w:rPr>
              <w:t>Anel de controle integrável aos ajustes de exposição</w:t>
            </w:r>
          </w:p>
          <w:p w:rsidR="005F2CF2" w:rsidRPr="00541AB7" w:rsidRDefault="005F2CF2" w:rsidP="005F2CF2">
            <w:pPr>
              <w:pStyle w:val="PargrafodaLista"/>
              <w:numPr>
                <w:ilvl w:val="0"/>
                <w:numId w:val="3"/>
              </w:numPr>
              <w:ind w:left="313" w:hanging="283"/>
              <w:jc w:val="both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541AB7">
              <w:rPr>
                <w:rFonts w:ascii="Arial" w:hAnsi="Arial" w:cs="Arial"/>
                <w:color w:val="000000"/>
                <w:lang w:eastAsia="pt-BR"/>
              </w:rPr>
              <w:t>Tampas frontal e traseira originais</w:t>
            </w:r>
          </w:p>
          <w:p w:rsidR="005F2CF2" w:rsidRDefault="005F2CF2" w:rsidP="007A1881">
            <w:pPr>
              <w:jc w:val="both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  <w:p w:rsidR="005F2CF2" w:rsidRDefault="005F2CF2" w:rsidP="007A1881">
            <w:pPr>
              <w:shd w:val="clear" w:color="auto" w:fill="FFFFFF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Obs.: Expecificação mínima;</w:t>
            </w:r>
          </w:p>
          <w:p w:rsidR="005F2CF2" w:rsidRPr="00541AB7" w:rsidRDefault="005F2CF2" w:rsidP="007A1881">
            <w:pPr>
              <w:jc w:val="both"/>
              <w:rPr>
                <w:rFonts w:ascii="Arial" w:hAnsi="Arial" w:cs="Arial"/>
                <w:b/>
              </w:rPr>
            </w:pPr>
            <w:r w:rsidRPr="00541AB7">
              <w:rPr>
                <w:rFonts w:ascii="Arial" w:hAnsi="Arial" w:cs="Arial"/>
                <w:b/>
              </w:rPr>
              <w:t xml:space="preserve">– Código Comprasnet: </w:t>
            </w:r>
            <w:r w:rsidRPr="00CA29F5">
              <w:rPr>
                <w:rFonts w:ascii="Arial" w:hAnsi="Arial" w:cs="Arial"/>
                <w:b/>
              </w:rPr>
              <w:t>485490</w:t>
            </w:r>
          </w:p>
        </w:tc>
      </w:tr>
      <w:tr w:rsidR="005F2CF2" w:rsidRPr="00A90236" w:rsidTr="007A1881">
        <w:trPr>
          <w:trHeight w:val="821"/>
        </w:trPr>
        <w:tc>
          <w:tcPr>
            <w:tcW w:w="864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lastRenderedPageBreak/>
              <w:t>03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F2CF2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F2CF2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7784" w:type="dxa"/>
            <w:shd w:val="clear" w:color="auto" w:fill="auto"/>
            <w:vAlign w:val="center"/>
          </w:tcPr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Objetiva 24-105mm, f/4-f/7.1 (original, da mesma marca que a câmera)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:</w:t>
            </w:r>
          </w:p>
          <w:p w:rsidR="005F2CF2" w:rsidRPr="00E06ADF" w:rsidRDefault="005F2CF2" w:rsidP="005F2CF2">
            <w:pPr>
              <w:pStyle w:val="Corpodetexto"/>
              <w:numPr>
                <w:ilvl w:val="0"/>
                <w:numId w:val="5"/>
              </w:numPr>
              <w:ind w:left="313" w:hanging="283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sz w:val="22"/>
                <w:szCs w:val="22"/>
                <w:lang w:eastAsia="pt-BR"/>
              </w:rPr>
              <w:t xml:space="preserve">Full-frame e APS-C, com encaixe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na câmera </w:t>
            </w:r>
            <w:r w:rsidRPr="00E06ADF">
              <w:rPr>
                <w:rFonts w:ascii="Arial" w:hAnsi="Arial" w:cs="Arial"/>
                <w:sz w:val="22"/>
                <w:szCs w:val="22"/>
                <w:lang w:eastAsia="pt-BR"/>
              </w:rPr>
              <w:t>sem adaptador de montagem, original e da mesma marca da câmera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:rsidR="005F2CF2" w:rsidRPr="00E06ADF" w:rsidRDefault="005F2CF2" w:rsidP="005F2CF2">
            <w:pPr>
              <w:pStyle w:val="Corpodetexto"/>
              <w:numPr>
                <w:ilvl w:val="0"/>
                <w:numId w:val="4"/>
              </w:numPr>
              <w:ind w:left="313" w:hanging="283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sz w:val="22"/>
                <w:szCs w:val="22"/>
                <w:lang w:eastAsia="pt-BR"/>
              </w:rPr>
              <w:t>Foco manual e foco automático, com motor de foco STM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:rsidR="005F2CF2" w:rsidRPr="00E06ADF" w:rsidRDefault="005F2CF2" w:rsidP="005F2CF2">
            <w:pPr>
              <w:pStyle w:val="Corpodetexto"/>
              <w:numPr>
                <w:ilvl w:val="0"/>
                <w:numId w:val="4"/>
              </w:numPr>
              <w:ind w:left="313" w:hanging="283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sz w:val="22"/>
                <w:szCs w:val="22"/>
                <w:lang w:eastAsia="pt-BR"/>
              </w:rPr>
              <w:t>Estabilizador de imagem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:rsidR="005F2CF2" w:rsidRPr="00E06ADF" w:rsidRDefault="005F2CF2" w:rsidP="005F2CF2">
            <w:pPr>
              <w:pStyle w:val="Corpodetexto"/>
              <w:numPr>
                <w:ilvl w:val="0"/>
                <w:numId w:val="4"/>
              </w:numPr>
              <w:ind w:left="313" w:hanging="283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sz w:val="22"/>
                <w:szCs w:val="22"/>
                <w:lang w:eastAsia="pt-BR"/>
              </w:rPr>
              <w:t>Anel de controle integrável aos ajustes de exposição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</w:p>
          <w:p w:rsidR="005F2CF2" w:rsidRPr="00E06ADF" w:rsidRDefault="005F2CF2" w:rsidP="005F2CF2">
            <w:pPr>
              <w:pStyle w:val="Corpodetexto"/>
              <w:numPr>
                <w:ilvl w:val="0"/>
                <w:numId w:val="4"/>
              </w:numPr>
              <w:ind w:left="313" w:hanging="283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sz w:val="22"/>
                <w:szCs w:val="22"/>
                <w:lang w:eastAsia="pt-BR"/>
              </w:rPr>
              <w:t>Tampas frontal e traseira originais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sz w:val="22"/>
                <w:szCs w:val="22"/>
                <w:lang w:eastAsia="pt-BR"/>
              </w:rPr>
              <w:t>Obs.: Expecificação mínima;</w:t>
            </w:r>
          </w:p>
          <w:p w:rsidR="005F2CF2" w:rsidRPr="00E06ADF" w:rsidRDefault="005F2CF2" w:rsidP="007A1881">
            <w:pPr>
              <w:pStyle w:val="Corpodetexto"/>
              <w:rPr>
                <w:b/>
                <w:lang w:eastAsia="pt-BR"/>
              </w:rPr>
            </w:pPr>
            <w:r w:rsidRPr="00E06ADF">
              <w:rPr>
                <w:rFonts w:ascii="Arial" w:hAnsi="Arial" w:cs="Arial"/>
                <w:b/>
                <w:sz w:val="22"/>
                <w:szCs w:val="22"/>
              </w:rPr>
              <w:t xml:space="preserve">– Código Comprasnet: </w:t>
            </w:r>
            <w:r w:rsidRPr="00CA29F5">
              <w:rPr>
                <w:rFonts w:ascii="Arial" w:hAnsi="Arial" w:cs="Arial"/>
                <w:b/>
                <w:sz w:val="22"/>
                <w:szCs w:val="22"/>
              </w:rPr>
              <w:t>485491</w:t>
            </w:r>
          </w:p>
        </w:tc>
      </w:tr>
      <w:tr w:rsidR="005F2CF2" w:rsidRPr="00A90236" w:rsidTr="007A1881">
        <w:trPr>
          <w:trHeight w:val="821"/>
        </w:trPr>
        <w:tc>
          <w:tcPr>
            <w:tcW w:w="864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F2CF2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F2CF2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7784" w:type="dxa"/>
            <w:shd w:val="clear" w:color="auto" w:fill="auto"/>
            <w:vAlign w:val="center"/>
          </w:tcPr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color w:val="333333"/>
                <w:sz w:val="22"/>
                <w:szCs w:val="22"/>
                <w:lang w:eastAsia="pt-BR"/>
              </w:rPr>
            </w:pPr>
            <w:r w:rsidRPr="00AF6A86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Bateria de lítio original</w:t>
            </w:r>
            <w:r w:rsidRPr="00E06AD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(da mesma marca que a câmera e o carregador) com capacidade mínima de </w:t>
            </w:r>
            <w:r>
              <w:rPr>
                <w:rFonts w:ascii="Arial" w:hAnsi="Arial" w:cs="Arial"/>
                <w:color w:val="333333"/>
                <w:sz w:val="22"/>
                <w:szCs w:val="22"/>
                <w:lang w:eastAsia="pt-BR"/>
              </w:rPr>
              <w:t>2130m</w:t>
            </w:r>
            <w:r w:rsidRPr="00E06ADF">
              <w:rPr>
                <w:rFonts w:ascii="Arial" w:hAnsi="Arial" w:cs="Arial"/>
                <w:color w:val="333333"/>
                <w:sz w:val="22"/>
                <w:szCs w:val="22"/>
                <w:lang w:eastAsia="pt-BR"/>
              </w:rPr>
              <w:t>Ah</w:t>
            </w:r>
          </w:p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sz w:val="22"/>
                <w:szCs w:val="22"/>
                <w:lang w:eastAsia="pt-BR"/>
              </w:rPr>
              <w:t>Obs.: Expecificação mínima;</w:t>
            </w:r>
          </w:p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b/>
                <w:sz w:val="22"/>
                <w:szCs w:val="22"/>
              </w:rPr>
              <w:t xml:space="preserve">– Código Comprasnet: </w:t>
            </w:r>
            <w:r w:rsidRPr="00CA29F5">
              <w:rPr>
                <w:rFonts w:ascii="Arial" w:hAnsi="Arial" w:cs="Arial"/>
                <w:b/>
                <w:sz w:val="22"/>
                <w:szCs w:val="22"/>
              </w:rPr>
              <w:t>486105</w:t>
            </w:r>
          </w:p>
        </w:tc>
      </w:tr>
    </w:tbl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LOTE 02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182"/>
        <w:gridCol w:w="938"/>
        <w:gridCol w:w="7784"/>
      </w:tblGrid>
      <w:tr w:rsidR="005F2CF2" w:rsidRPr="00A90236" w:rsidTr="007A1881">
        <w:tc>
          <w:tcPr>
            <w:tcW w:w="864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ITEM</w:t>
            </w:r>
          </w:p>
        </w:tc>
        <w:tc>
          <w:tcPr>
            <w:tcW w:w="1182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QUANT.</w:t>
            </w:r>
          </w:p>
        </w:tc>
        <w:tc>
          <w:tcPr>
            <w:tcW w:w="938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UNID.</w:t>
            </w:r>
          </w:p>
        </w:tc>
        <w:tc>
          <w:tcPr>
            <w:tcW w:w="7784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DESCRIÇÃO</w:t>
            </w:r>
          </w:p>
        </w:tc>
      </w:tr>
      <w:tr w:rsidR="005F2CF2" w:rsidRPr="00A90236" w:rsidTr="007A1881">
        <w:trPr>
          <w:trHeight w:val="885"/>
        </w:trPr>
        <w:tc>
          <w:tcPr>
            <w:tcW w:w="864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7784" w:type="dxa"/>
            <w:shd w:val="clear" w:color="auto" w:fill="auto"/>
            <w:vAlign w:val="center"/>
          </w:tcPr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Cartão de memória SD</w:t>
            </w:r>
            <w:r w:rsidRPr="00E06AD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 no mínimo 64 gb, classe 10, uhs-ii</w:t>
            </w:r>
          </w:p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b/>
                <w:sz w:val="22"/>
                <w:szCs w:val="22"/>
                <w:u w:val="single"/>
                <w:lang w:eastAsia="pt-BR"/>
              </w:rPr>
            </w:pPr>
            <w:r w:rsidRPr="00E06ADF">
              <w:rPr>
                <w:rFonts w:ascii="Arial" w:hAnsi="Arial" w:cs="Arial"/>
                <w:b/>
                <w:sz w:val="22"/>
                <w:szCs w:val="22"/>
                <w:u w:val="single"/>
                <w:lang w:eastAsia="pt-BR"/>
              </w:rPr>
              <w:t>Não serão aceitos MicroSD;</w:t>
            </w:r>
          </w:p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sz w:val="22"/>
                <w:szCs w:val="22"/>
                <w:lang w:eastAsia="pt-BR"/>
              </w:rPr>
              <w:t>Obs.: Expecificação mínima;</w:t>
            </w:r>
          </w:p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b/>
                <w:sz w:val="22"/>
                <w:szCs w:val="22"/>
              </w:rPr>
              <w:t xml:space="preserve">– Código Comprasnet: </w:t>
            </w:r>
            <w:r w:rsidRPr="00CA29F5">
              <w:rPr>
                <w:rFonts w:ascii="Arial" w:hAnsi="Arial" w:cs="Arial"/>
                <w:b/>
                <w:sz w:val="22"/>
                <w:szCs w:val="22"/>
              </w:rPr>
              <w:t>412076</w:t>
            </w:r>
          </w:p>
        </w:tc>
      </w:tr>
    </w:tbl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LOTE 03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182"/>
        <w:gridCol w:w="938"/>
        <w:gridCol w:w="7784"/>
      </w:tblGrid>
      <w:tr w:rsidR="005F2CF2" w:rsidRPr="00A90236" w:rsidTr="007A1881">
        <w:tc>
          <w:tcPr>
            <w:tcW w:w="864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ITEM</w:t>
            </w:r>
          </w:p>
        </w:tc>
        <w:tc>
          <w:tcPr>
            <w:tcW w:w="1182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QUANT.</w:t>
            </w:r>
          </w:p>
        </w:tc>
        <w:tc>
          <w:tcPr>
            <w:tcW w:w="938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UNID.</w:t>
            </w:r>
          </w:p>
        </w:tc>
        <w:tc>
          <w:tcPr>
            <w:tcW w:w="7784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DESCRIÇÃO</w:t>
            </w:r>
          </w:p>
        </w:tc>
      </w:tr>
      <w:tr w:rsidR="005F2CF2" w:rsidRPr="00A90236" w:rsidTr="007A1881">
        <w:trPr>
          <w:trHeight w:val="1137"/>
        </w:trPr>
        <w:tc>
          <w:tcPr>
            <w:tcW w:w="864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06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7784" w:type="dxa"/>
            <w:shd w:val="clear" w:color="auto" w:fill="auto"/>
            <w:vAlign w:val="center"/>
          </w:tcPr>
          <w:p w:rsidR="005F2CF2" w:rsidRDefault="005F2CF2" w:rsidP="007A1881">
            <w:pPr>
              <w:ind w:left="-2" w:hanging="2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AF6A86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Iluminador de led </w:t>
            </w:r>
            <w:r w:rsidRPr="00AF6A86">
              <w:rPr>
                <w:rFonts w:ascii="Arial" w:hAnsi="Arial" w:cs="Arial"/>
                <w:b/>
                <w:color w:val="000000"/>
                <w:lang w:eastAsia="pt-BR"/>
              </w:rPr>
              <w:t>portátil</w:t>
            </w:r>
            <w:r>
              <w:rPr>
                <w:rFonts w:ascii="Arial" w:hAnsi="Arial" w:cs="Arial"/>
                <w:color w:val="000000"/>
                <w:lang w:eastAsia="pt-BR"/>
              </w:rPr>
              <w:t>:</w:t>
            </w:r>
            <w:r w:rsidRPr="00AF6A86">
              <w:rPr>
                <w:rFonts w:ascii="Arial" w:hAnsi="Arial" w:cs="Arial"/>
                <w:color w:val="000000"/>
                <w:lang w:eastAsia="pt-BR"/>
              </w:rPr>
              <w:t xml:space="preserve"> </w:t>
            </w:r>
          </w:p>
          <w:p w:rsidR="005F2CF2" w:rsidRPr="00AF6A86" w:rsidRDefault="005F2CF2" w:rsidP="005F2CF2">
            <w:pPr>
              <w:pStyle w:val="PargrafodaLista"/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Com tamanho do painel de luz: entre 21x12x2.5 cm e 23x14x2.5 cm</w:t>
            </w:r>
          </w:p>
          <w:p w:rsidR="005F2CF2" w:rsidRPr="00AF6A86" w:rsidRDefault="005F2CF2" w:rsidP="005F2CF2">
            <w:pPr>
              <w:pStyle w:val="PargrafodaLista"/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Controle de potência da luz gradual (com transição de claro para escuro)</w:t>
            </w:r>
          </w:p>
          <w:p w:rsidR="005F2CF2" w:rsidRPr="00AF6A86" w:rsidRDefault="005F2CF2" w:rsidP="005F2CF2">
            <w:pPr>
              <w:pStyle w:val="PargrafodaLista"/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Regulagem de temperatura gradual (com transição entre 3200k-5600k)</w:t>
            </w:r>
          </w:p>
          <w:p w:rsidR="005F2CF2" w:rsidRPr="00AF6A86" w:rsidRDefault="005F2CF2" w:rsidP="005F2CF2">
            <w:pPr>
              <w:pStyle w:val="PargrafodaLista"/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Quantidade de leds: 600</w:t>
            </w:r>
          </w:p>
          <w:p w:rsidR="005F2CF2" w:rsidRPr="00AF6A86" w:rsidRDefault="005F2CF2" w:rsidP="005F2CF2">
            <w:pPr>
              <w:pStyle w:val="PargrafodaLista"/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Potência: 40W</w:t>
            </w:r>
          </w:p>
          <w:p w:rsidR="005F2CF2" w:rsidRPr="00AF6A86" w:rsidRDefault="005F2CF2" w:rsidP="005F2CF2">
            <w:pPr>
              <w:pStyle w:val="PargrafodaLista"/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Tensão de entrada: 12-14v</w:t>
            </w:r>
          </w:p>
          <w:p w:rsidR="005F2CF2" w:rsidRPr="00AF6A86" w:rsidRDefault="005F2CF2" w:rsidP="005F2CF2">
            <w:pPr>
              <w:pStyle w:val="PargrafodaLista"/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Tensão bivolt: 110v-240v</w:t>
            </w:r>
          </w:p>
          <w:p w:rsidR="005F2CF2" w:rsidRPr="00AF6A86" w:rsidRDefault="005F2CF2" w:rsidP="005F2CF2">
            <w:pPr>
              <w:pStyle w:val="PargrafodaLista"/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Lumens: 4300LM</w:t>
            </w:r>
          </w:p>
          <w:p w:rsidR="005F2CF2" w:rsidRPr="00AF6A86" w:rsidRDefault="005F2CF2" w:rsidP="005F2CF2">
            <w:pPr>
              <w:pStyle w:val="PargrafodaLista"/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Ângulo de iluminação: 120 °</w:t>
            </w:r>
          </w:p>
          <w:p w:rsidR="005F2CF2" w:rsidRPr="00AF6A86" w:rsidRDefault="005F2CF2" w:rsidP="005F2CF2">
            <w:pPr>
              <w:pStyle w:val="PargrafodaLista"/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CRI 95</w:t>
            </w:r>
          </w:p>
          <w:p w:rsidR="005F2CF2" w:rsidRPr="00AF6A86" w:rsidRDefault="005F2CF2" w:rsidP="005F2CF2">
            <w:pPr>
              <w:pStyle w:val="PargrafodaLista"/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Quatro abas direcionadoras de luz</w:t>
            </w:r>
          </w:p>
          <w:p w:rsidR="005F2CF2" w:rsidRPr="00AF6A86" w:rsidRDefault="005F2CF2" w:rsidP="005F2CF2">
            <w:pPr>
              <w:pStyle w:val="PargrafodaLista"/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Suporte para encaixar na sapata do flash da câmera mirrorless full frame</w:t>
            </w:r>
            <w:r>
              <w:rPr>
                <w:rFonts w:ascii="Arial" w:hAnsi="Arial" w:cs="Arial"/>
                <w:color w:val="000000"/>
                <w:lang w:eastAsia="pt-BR"/>
              </w:rPr>
              <w:t xml:space="preserve"> (ou adaptador compatível)</w:t>
            </w:r>
          </w:p>
          <w:p w:rsidR="005F2CF2" w:rsidRPr="00AF6A86" w:rsidRDefault="005F2CF2" w:rsidP="005F2CF2">
            <w:pPr>
              <w:pStyle w:val="PargrafodaLista"/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Adaptador para encaixar na sapata do tripé de câmera</w:t>
            </w:r>
          </w:p>
          <w:p w:rsidR="005F2CF2" w:rsidRPr="00AF6A86" w:rsidRDefault="005F2CF2" w:rsidP="007A1881">
            <w:pPr>
              <w:ind w:left="-2"/>
              <w:jc w:val="both"/>
              <w:rPr>
                <w:rFonts w:ascii="Arial" w:hAnsi="Arial" w:cs="Arial"/>
                <w:b/>
                <w:lang w:eastAsia="pt-BR"/>
              </w:rPr>
            </w:pPr>
            <w:r w:rsidRPr="00AF6A86">
              <w:rPr>
                <w:rFonts w:ascii="Arial" w:hAnsi="Arial" w:cs="Arial"/>
                <w:b/>
                <w:color w:val="000000"/>
                <w:u w:val="single"/>
                <w:lang w:eastAsia="pt-BR"/>
              </w:rPr>
              <w:t>Fontes de alimentação:</w:t>
            </w:r>
          </w:p>
          <w:p w:rsidR="005F2CF2" w:rsidRPr="00AF6A86" w:rsidRDefault="005F2CF2" w:rsidP="005F2CF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autoSpaceDE/>
              <w:autoSpaceDN/>
              <w:ind w:left="313" w:hanging="313"/>
              <w:jc w:val="both"/>
              <w:textAlignment w:val="baseline"/>
              <w:rPr>
                <w:rFonts w:ascii="Arial" w:hAnsi="Arial" w:cs="Arial"/>
                <w:color w:val="000000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>Fonte de energia com plugue macho NBR 14136 com 2P ou 3P</w:t>
            </w:r>
          </w:p>
          <w:p w:rsidR="005F2CF2" w:rsidRPr="00AF6A86" w:rsidRDefault="005F2CF2" w:rsidP="005F2CF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autoSpaceDE/>
              <w:autoSpaceDN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lang w:eastAsia="pt-BR"/>
              </w:rPr>
            </w:pPr>
            <w:r w:rsidRPr="00AF6A86">
              <w:rPr>
                <w:rFonts w:ascii="Arial" w:hAnsi="Arial" w:cs="Arial"/>
                <w:color w:val="000000"/>
                <w:lang w:eastAsia="pt-BR"/>
              </w:rPr>
              <w:t xml:space="preserve">Bateria(s) tipo li-ion, original, compatível </w:t>
            </w:r>
            <w:r>
              <w:rPr>
                <w:rFonts w:ascii="Arial" w:hAnsi="Arial" w:cs="Arial"/>
                <w:color w:val="000000"/>
                <w:lang w:eastAsia="pt-BR"/>
              </w:rPr>
              <w:t xml:space="preserve">com </w:t>
            </w:r>
            <w:r w:rsidRPr="00AF6A86">
              <w:rPr>
                <w:rFonts w:ascii="Arial" w:hAnsi="Arial" w:cs="Arial"/>
                <w:color w:val="000000"/>
                <w:lang w:eastAsia="pt-BR"/>
              </w:rPr>
              <w:t>o iluminador, com amperagem mínima de 5000Ah</w:t>
            </w:r>
            <w:r>
              <w:rPr>
                <w:rFonts w:ascii="Arial" w:hAnsi="Arial" w:cs="Arial"/>
                <w:color w:val="000000"/>
                <w:lang w:eastAsia="pt-BR"/>
              </w:rPr>
              <w:t>;</w:t>
            </w:r>
          </w:p>
          <w:p w:rsidR="005F2CF2" w:rsidRPr="00942C8D" w:rsidRDefault="005F2CF2" w:rsidP="005F2CF2">
            <w:pPr>
              <w:pStyle w:val="PargrafodaLista"/>
              <w:numPr>
                <w:ilvl w:val="0"/>
                <w:numId w:val="9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942C8D">
              <w:rPr>
                <w:rFonts w:ascii="Arial" w:hAnsi="Arial" w:cs="Arial"/>
                <w:color w:val="000000"/>
                <w:lang w:eastAsia="pt-BR"/>
              </w:rPr>
              <w:t>Carregador original, compatível com a(s) bateria(s), com indicador de luzes para carregamento e cabo micro usb e/ou plugue macho NBR 14136 com 2P ou 3P</w:t>
            </w:r>
          </w:p>
          <w:p w:rsidR="005F2CF2" w:rsidRPr="00AF6A86" w:rsidRDefault="005F2CF2" w:rsidP="007A1881">
            <w:pPr>
              <w:ind w:left="-2"/>
              <w:jc w:val="both"/>
              <w:rPr>
                <w:rFonts w:ascii="Arial" w:hAnsi="Arial" w:cs="Arial"/>
                <w:lang w:eastAsia="pt-BR"/>
              </w:rPr>
            </w:pPr>
            <w:r w:rsidRPr="00942C8D">
              <w:rPr>
                <w:rFonts w:ascii="Arial" w:hAnsi="Arial" w:cs="Arial"/>
                <w:b/>
                <w:color w:val="000000"/>
                <w:u w:val="single"/>
                <w:lang w:eastAsia="pt-BR"/>
              </w:rPr>
              <w:t>Importante:</w:t>
            </w:r>
            <w:r w:rsidRPr="00AF6A86">
              <w:rPr>
                <w:rFonts w:ascii="Arial" w:hAnsi="Arial" w:cs="Arial"/>
                <w:color w:val="000000"/>
                <w:lang w:eastAsia="pt-BR"/>
              </w:rPr>
              <w:t xml:space="preserve"> A quantidade de baterias e a especificação do carregador ser simples ou duplo dependerá do modelo do iluminador. Por exemplo, se o fornecedor optar por incluir um iluminador alimentado por duas baterias, deve, obrigatoriamente, incluir duas baterias e um carregador que permita carregá-las simultaneamente – ou seja, um carregador duplo.  Por outro lado, se o </w:t>
            </w:r>
            <w:r w:rsidRPr="00AF6A86">
              <w:rPr>
                <w:rFonts w:ascii="Arial" w:hAnsi="Arial" w:cs="Arial"/>
                <w:color w:val="000000"/>
                <w:lang w:eastAsia="pt-BR"/>
              </w:rPr>
              <w:lastRenderedPageBreak/>
              <w:t>modelo de iluminador a ser incluído for alimentado por uma bateria, por conseguinte, deve-se incluir uma bateria e um carregador simples.</w:t>
            </w:r>
          </w:p>
          <w:p w:rsidR="005F2CF2" w:rsidRDefault="005F2CF2" w:rsidP="007A1881">
            <w:pPr>
              <w:rPr>
                <w:rFonts w:ascii="Arial" w:hAnsi="Arial" w:cs="Arial"/>
                <w:b/>
                <w:lang w:val="pt-BR"/>
              </w:rPr>
            </w:pPr>
          </w:p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sz w:val="22"/>
                <w:szCs w:val="22"/>
                <w:lang w:eastAsia="pt-BR"/>
              </w:rPr>
              <w:t>Obs.: Expecificação mínima;</w:t>
            </w:r>
          </w:p>
          <w:p w:rsidR="005F2CF2" w:rsidRPr="001462C8" w:rsidRDefault="005F2CF2" w:rsidP="007A1881">
            <w:pPr>
              <w:rPr>
                <w:rFonts w:ascii="Arial" w:hAnsi="Arial" w:cs="Arial"/>
                <w:b/>
                <w:lang w:val="pt-BR"/>
              </w:rPr>
            </w:pPr>
            <w:r w:rsidRPr="00E06ADF">
              <w:rPr>
                <w:rFonts w:ascii="Arial" w:hAnsi="Arial" w:cs="Arial"/>
                <w:b/>
              </w:rPr>
              <w:t xml:space="preserve">– Código Comprasnet: </w:t>
            </w:r>
            <w:r w:rsidRPr="00CA29F5">
              <w:rPr>
                <w:rFonts w:ascii="Arial" w:hAnsi="Arial" w:cs="Arial"/>
                <w:b/>
              </w:rPr>
              <w:t>600390</w:t>
            </w:r>
          </w:p>
        </w:tc>
      </w:tr>
    </w:tbl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LOTE 04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182"/>
        <w:gridCol w:w="938"/>
        <w:gridCol w:w="7784"/>
      </w:tblGrid>
      <w:tr w:rsidR="005F2CF2" w:rsidRPr="00A90236" w:rsidTr="007A1881">
        <w:tc>
          <w:tcPr>
            <w:tcW w:w="864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ITEM</w:t>
            </w:r>
          </w:p>
        </w:tc>
        <w:tc>
          <w:tcPr>
            <w:tcW w:w="1182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QUANT.</w:t>
            </w:r>
          </w:p>
        </w:tc>
        <w:tc>
          <w:tcPr>
            <w:tcW w:w="938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UNID.</w:t>
            </w:r>
          </w:p>
        </w:tc>
        <w:tc>
          <w:tcPr>
            <w:tcW w:w="7784" w:type="dxa"/>
            <w:shd w:val="clear" w:color="auto" w:fill="auto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DESCRIÇÃO</w:t>
            </w:r>
          </w:p>
        </w:tc>
      </w:tr>
      <w:tr w:rsidR="005F2CF2" w:rsidRPr="00A90236" w:rsidTr="007A1881">
        <w:trPr>
          <w:trHeight w:val="638"/>
        </w:trPr>
        <w:tc>
          <w:tcPr>
            <w:tcW w:w="864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7784" w:type="dxa"/>
            <w:shd w:val="clear" w:color="auto" w:fill="auto"/>
            <w:vAlign w:val="center"/>
          </w:tcPr>
          <w:p w:rsidR="005F2CF2" w:rsidRPr="007823BB" w:rsidRDefault="005F2CF2" w:rsidP="007A1881">
            <w:pPr>
              <w:jc w:val="both"/>
              <w:rPr>
                <w:rFonts w:ascii="Arial" w:hAnsi="Arial" w:cs="Arial"/>
                <w:lang w:eastAsia="pt-BR"/>
              </w:rPr>
            </w:pPr>
            <w:r w:rsidRPr="007823BB">
              <w:rPr>
                <w:rFonts w:ascii="Arial" w:hAnsi="Arial" w:cs="Arial"/>
                <w:b/>
                <w:bCs/>
                <w:color w:val="000000"/>
                <w:lang w:eastAsia="pt-BR"/>
              </w:rPr>
              <w:t>Tripé</w:t>
            </w: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 de câmera:</w:t>
            </w:r>
            <w:r w:rsidRPr="007823BB">
              <w:rPr>
                <w:rFonts w:ascii="Arial" w:hAnsi="Arial" w:cs="Arial"/>
                <w:color w:val="000000"/>
                <w:lang w:eastAsia="pt-BR"/>
              </w:rPr>
              <w:t xml:space="preserve"> com </w:t>
            </w:r>
            <w:r w:rsidRPr="007823BB">
              <w:rPr>
                <w:rFonts w:ascii="Arial" w:hAnsi="Arial" w:cs="Arial"/>
                <w:color w:val="000000"/>
                <w:shd w:val="clear" w:color="auto" w:fill="FFFFFF"/>
                <w:lang w:eastAsia="pt-BR"/>
              </w:rPr>
              <w:t>sapata de engate de pino padrão</w:t>
            </w:r>
            <w:r w:rsidRPr="007823BB">
              <w:rPr>
                <w:rFonts w:ascii="Arial" w:hAnsi="Arial" w:cs="Arial"/>
                <w:color w:val="000000"/>
                <w:lang w:eastAsia="pt-BR"/>
              </w:rPr>
              <w:t xml:space="preserve"> </w:t>
            </w:r>
            <w:r w:rsidRPr="007823BB">
              <w:rPr>
                <w:rFonts w:ascii="Arial" w:hAnsi="Arial" w:cs="Arial"/>
                <w:color w:val="000000"/>
                <w:shd w:val="clear" w:color="auto" w:fill="FFFFFF"/>
                <w:lang w:eastAsia="pt-BR"/>
              </w:rPr>
              <w:t>¼</w:t>
            </w:r>
            <w:r w:rsidRPr="007823BB">
              <w:rPr>
                <w:rFonts w:ascii="Arial" w:hAnsi="Arial" w:cs="Arial"/>
                <w:color w:val="000000"/>
                <w:lang w:eastAsia="pt-BR"/>
              </w:rPr>
              <w:t xml:space="preserve"> e capacidade de suportar 4kg</w:t>
            </w:r>
          </w:p>
          <w:p w:rsidR="005F2CF2" w:rsidRPr="007823BB" w:rsidRDefault="005F2CF2" w:rsidP="005F2CF2">
            <w:pPr>
              <w:pStyle w:val="PargrafodaLista"/>
              <w:numPr>
                <w:ilvl w:val="0"/>
                <w:numId w:val="8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7823BB">
              <w:rPr>
                <w:rFonts w:ascii="Arial" w:hAnsi="Arial" w:cs="Arial"/>
                <w:color w:val="000000"/>
                <w:lang w:eastAsia="pt-BR"/>
              </w:rPr>
              <w:t>Sistema hidráulico para fluidez na movimentação da cabeça</w:t>
            </w:r>
          </w:p>
          <w:p w:rsidR="005F2CF2" w:rsidRPr="007823BB" w:rsidRDefault="005F2CF2" w:rsidP="005F2CF2">
            <w:pPr>
              <w:pStyle w:val="PargrafodaLista"/>
              <w:numPr>
                <w:ilvl w:val="0"/>
                <w:numId w:val="8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7823BB">
              <w:rPr>
                <w:rFonts w:ascii="Arial" w:hAnsi="Arial" w:cs="Arial"/>
                <w:color w:val="000000"/>
                <w:lang w:eastAsia="pt-BR"/>
              </w:rPr>
              <w:t xml:space="preserve">Movimentos da cabeça: </w:t>
            </w:r>
            <w:r w:rsidRPr="007823BB">
              <w:rPr>
                <w:rFonts w:ascii="Arial" w:hAnsi="Arial" w:cs="Arial"/>
                <w:color w:val="000000"/>
                <w:shd w:val="clear" w:color="auto" w:fill="FFFFFF"/>
                <w:lang w:eastAsia="pt-BR"/>
              </w:rPr>
              <w:t>Pan (giro de 360º) e Tilt (com até 180º)</w:t>
            </w:r>
          </w:p>
          <w:p w:rsidR="005F2CF2" w:rsidRPr="007823BB" w:rsidRDefault="005F2CF2" w:rsidP="005F2CF2">
            <w:pPr>
              <w:pStyle w:val="PargrafodaLista"/>
              <w:numPr>
                <w:ilvl w:val="0"/>
                <w:numId w:val="8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7823BB">
              <w:rPr>
                <w:rFonts w:ascii="Arial" w:hAnsi="Arial" w:cs="Arial"/>
                <w:color w:val="000000"/>
                <w:lang w:eastAsia="pt-BR"/>
              </w:rPr>
              <w:t>Altura: 143 cm sem coluna estendida, 174</w:t>
            </w:r>
            <w:r>
              <w:rPr>
                <w:rFonts w:ascii="Arial" w:hAnsi="Arial" w:cs="Arial"/>
                <w:color w:val="000000"/>
                <w:lang w:eastAsia="pt-BR"/>
              </w:rPr>
              <w:t xml:space="preserve"> </w:t>
            </w:r>
            <w:r w:rsidRPr="007823BB">
              <w:rPr>
                <w:rFonts w:ascii="Arial" w:hAnsi="Arial" w:cs="Arial"/>
                <w:color w:val="000000"/>
                <w:lang w:eastAsia="pt-BR"/>
              </w:rPr>
              <w:t>cm com coluna estendida, 71</w:t>
            </w:r>
            <w:r>
              <w:rPr>
                <w:rFonts w:ascii="Arial" w:hAnsi="Arial" w:cs="Arial"/>
                <w:color w:val="000000"/>
                <w:lang w:eastAsia="pt-BR"/>
              </w:rPr>
              <w:t xml:space="preserve"> </w:t>
            </w:r>
            <w:r w:rsidRPr="007823BB">
              <w:rPr>
                <w:rFonts w:ascii="Arial" w:hAnsi="Arial" w:cs="Arial"/>
                <w:color w:val="000000"/>
                <w:lang w:eastAsia="pt-BR"/>
              </w:rPr>
              <w:t>cm fechado</w:t>
            </w:r>
          </w:p>
          <w:p w:rsidR="005F2CF2" w:rsidRPr="007823BB" w:rsidRDefault="005F2CF2" w:rsidP="005F2CF2">
            <w:pPr>
              <w:pStyle w:val="PargrafodaLista"/>
              <w:numPr>
                <w:ilvl w:val="0"/>
                <w:numId w:val="8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7823BB">
              <w:rPr>
                <w:rFonts w:ascii="Arial" w:hAnsi="Arial" w:cs="Arial"/>
                <w:color w:val="000000"/>
                <w:lang w:eastAsia="pt-BR"/>
              </w:rPr>
              <w:t>Manivela para aumentar a coluna central, manopla antiderrapante, nível bolha</w:t>
            </w:r>
          </w:p>
          <w:p w:rsidR="005F2CF2" w:rsidRPr="007823BB" w:rsidRDefault="005F2CF2" w:rsidP="005F2CF2">
            <w:pPr>
              <w:pStyle w:val="PargrafodaLista"/>
              <w:numPr>
                <w:ilvl w:val="0"/>
                <w:numId w:val="8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7823BB">
              <w:rPr>
                <w:rFonts w:ascii="Arial" w:hAnsi="Arial" w:cs="Arial"/>
                <w:color w:val="000000"/>
                <w:lang w:eastAsia="pt-BR"/>
              </w:rPr>
              <w:t>Seções de pernas: 2</w:t>
            </w:r>
          </w:p>
          <w:p w:rsidR="005F2CF2" w:rsidRPr="007823BB" w:rsidRDefault="005F2CF2" w:rsidP="005F2CF2">
            <w:pPr>
              <w:pStyle w:val="PargrafodaLista"/>
              <w:numPr>
                <w:ilvl w:val="0"/>
                <w:numId w:val="8"/>
              </w:numPr>
              <w:ind w:left="313" w:hanging="283"/>
              <w:jc w:val="both"/>
              <w:rPr>
                <w:rFonts w:ascii="Arial" w:hAnsi="Arial" w:cs="Arial"/>
                <w:lang w:eastAsia="pt-BR"/>
              </w:rPr>
            </w:pPr>
            <w:r w:rsidRPr="007823BB">
              <w:rPr>
                <w:rFonts w:ascii="Arial" w:hAnsi="Arial" w:cs="Arial"/>
                <w:color w:val="000000"/>
                <w:lang w:eastAsia="pt-BR"/>
              </w:rPr>
              <w:t>Pernas feitas em liga de alumínio e trancas em plástico resistente</w:t>
            </w:r>
          </w:p>
          <w:p w:rsidR="005F2CF2" w:rsidRPr="007823BB" w:rsidRDefault="005F2CF2" w:rsidP="005F2CF2">
            <w:pPr>
              <w:pStyle w:val="PargrafodaLista"/>
              <w:numPr>
                <w:ilvl w:val="0"/>
                <w:numId w:val="8"/>
              </w:numPr>
              <w:ind w:left="313" w:hanging="283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7823BB">
              <w:rPr>
                <w:rFonts w:ascii="Arial" w:hAnsi="Arial" w:cs="Arial"/>
                <w:color w:val="000000"/>
                <w:lang w:eastAsia="pt-BR"/>
              </w:rPr>
              <w:t>Bolsa para transporte</w:t>
            </w:r>
          </w:p>
          <w:p w:rsidR="005F2CF2" w:rsidRDefault="005F2CF2" w:rsidP="007A1881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  <w:p w:rsidR="005F2CF2" w:rsidRPr="00E06ADF" w:rsidRDefault="005F2CF2" w:rsidP="007A1881">
            <w:pPr>
              <w:pStyle w:val="Corpodetex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06ADF">
              <w:rPr>
                <w:rFonts w:ascii="Arial" w:hAnsi="Arial" w:cs="Arial"/>
                <w:sz w:val="22"/>
                <w:szCs w:val="22"/>
                <w:lang w:eastAsia="pt-BR"/>
              </w:rPr>
              <w:t>Obs.: Expecificação mínima;</w:t>
            </w:r>
          </w:p>
          <w:p w:rsidR="005F2CF2" w:rsidRPr="007823BB" w:rsidRDefault="005F2CF2" w:rsidP="007A1881">
            <w:pPr>
              <w:jc w:val="both"/>
              <w:rPr>
                <w:sz w:val="24"/>
                <w:szCs w:val="24"/>
                <w:lang w:eastAsia="pt-BR"/>
              </w:rPr>
            </w:pPr>
            <w:r w:rsidRPr="00E06ADF">
              <w:rPr>
                <w:rFonts w:ascii="Arial" w:hAnsi="Arial" w:cs="Arial"/>
                <w:b/>
              </w:rPr>
              <w:t xml:space="preserve">– Código Comprasnet: </w:t>
            </w:r>
            <w:r w:rsidRPr="00CA29F5">
              <w:rPr>
                <w:rFonts w:ascii="Arial" w:hAnsi="Arial" w:cs="Arial"/>
                <w:b/>
              </w:rPr>
              <w:t>604549</w:t>
            </w:r>
          </w:p>
        </w:tc>
      </w:tr>
    </w:tbl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ind w:hanging="2"/>
        <w:jc w:val="both"/>
        <w:rPr>
          <w:rFonts w:ascii="Arial" w:hAnsi="Arial" w:cs="Arial"/>
          <w:b/>
          <w:bCs/>
          <w:color w:val="000000"/>
          <w:lang w:eastAsia="pt-BR"/>
        </w:rPr>
      </w:pPr>
      <w:r w:rsidRPr="00EF74B9">
        <w:rPr>
          <w:rFonts w:ascii="Arial" w:hAnsi="Arial" w:cs="Arial"/>
          <w:b/>
          <w:bCs/>
          <w:color w:val="000000"/>
          <w:lang w:eastAsia="pt-BR"/>
        </w:rPr>
        <w:t xml:space="preserve">Outras características </w:t>
      </w:r>
      <w:r>
        <w:rPr>
          <w:rFonts w:ascii="Arial" w:hAnsi="Arial" w:cs="Arial"/>
          <w:b/>
          <w:bCs/>
          <w:color w:val="000000"/>
          <w:lang w:eastAsia="pt-BR"/>
        </w:rPr>
        <w:t xml:space="preserve">importantes e </w:t>
      </w:r>
      <w:r w:rsidRPr="00EF74B9">
        <w:rPr>
          <w:rFonts w:ascii="Arial" w:hAnsi="Arial" w:cs="Arial"/>
          <w:b/>
          <w:bCs/>
          <w:color w:val="000000"/>
          <w:lang w:eastAsia="pt-BR"/>
        </w:rPr>
        <w:t>obrigatórias:</w:t>
      </w:r>
    </w:p>
    <w:p w:rsidR="005F2CF2" w:rsidRPr="00EF74B9" w:rsidRDefault="005F2CF2" w:rsidP="005F2CF2">
      <w:pPr>
        <w:ind w:hanging="2"/>
        <w:jc w:val="both"/>
        <w:rPr>
          <w:rFonts w:ascii="Arial" w:hAnsi="Arial" w:cs="Arial"/>
          <w:lang w:eastAsia="pt-BR"/>
        </w:rPr>
      </w:pPr>
    </w:p>
    <w:p w:rsidR="005F2CF2" w:rsidRPr="000344F2" w:rsidRDefault="005F2CF2" w:rsidP="005F2CF2">
      <w:pPr>
        <w:pStyle w:val="PargrafodaLista"/>
        <w:numPr>
          <w:ilvl w:val="0"/>
          <w:numId w:val="11"/>
        </w:numPr>
        <w:ind w:left="567" w:hanging="209"/>
        <w:jc w:val="both"/>
        <w:rPr>
          <w:rFonts w:ascii="Arial" w:hAnsi="Arial" w:cs="Arial"/>
          <w:color w:val="000000"/>
          <w:lang w:eastAsia="pt-BR"/>
        </w:rPr>
      </w:pPr>
      <w:r w:rsidRPr="000344F2">
        <w:rPr>
          <w:rFonts w:ascii="Arial" w:hAnsi="Arial" w:cs="Arial"/>
          <w:b/>
          <w:color w:val="000000"/>
          <w:u w:val="single"/>
          <w:lang w:eastAsia="pt-BR"/>
        </w:rPr>
        <w:t>Os itens câmera, objetivas, carregador e baterias devem ser compatíveis entre si, tendo como item norteador a câmera mirrorless fullframe</w:t>
      </w:r>
      <w:r w:rsidRPr="000344F2">
        <w:rPr>
          <w:rFonts w:ascii="Arial" w:hAnsi="Arial" w:cs="Arial"/>
          <w:color w:val="000000"/>
          <w:u w:val="single"/>
          <w:lang w:eastAsia="pt-BR"/>
        </w:rPr>
        <w:t>.</w:t>
      </w:r>
      <w:r w:rsidRPr="000344F2">
        <w:rPr>
          <w:rFonts w:ascii="Arial" w:hAnsi="Arial" w:cs="Arial"/>
          <w:color w:val="000000"/>
          <w:lang w:eastAsia="pt-BR"/>
        </w:rPr>
        <w:t xml:space="preserve"> Isso significa que a compatibilidade deve seguir a seguinte lógica:</w:t>
      </w:r>
    </w:p>
    <w:p w:rsidR="005F2CF2" w:rsidRPr="00A15DA4" w:rsidRDefault="005F2CF2" w:rsidP="005F2CF2">
      <w:pPr>
        <w:pStyle w:val="PargrafodaLista"/>
        <w:numPr>
          <w:ilvl w:val="0"/>
          <w:numId w:val="10"/>
        </w:numPr>
        <w:ind w:left="567" w:hanging="2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color w:val="000000"/>
          <w:lang w:eastAsia="pt-BR"/>
        </w:rPr>
        <w:t>S</w:t>
      </w:r>
      <w:r w:rsidRPr="00A15DA4">
        <w:rPr>
          <w:rFonts w:ascii="Arial" w:hAnsi="Arial" w:cs="Arial"/>
          <w:color w:val="000000"/>
          <w:lang w:eastAsia="pt-BR"/>
        </w:rPr>
        <w:t>e a câmera for de uma determinada marca e modelo, as objetivas, o carregador e as baterias devem ser exatamente da mesma marca e compatíveis. </w:t>
      </w:r>
    </w:p>
    <w:p w:rsidR="005F2CF2" w:rsidRPr="00A15DA4" w:rsidRDefault="005F2CF2" w:rsidP="005F2CF2">
      <w:pPr>
        <w:pStyle w:val="PargrafodaLista"/>
        <w:numPr>
          <w:ilvl w:val="0"/>
          <w:numId w:val="10"/>
        </w:numPr>
        <w:ind w:left="567" w:hanging="209"/>
        <w:jc w:val="both"/>
        <w:rPr>
          <w:rFonts w:ascii="Arial" w:hAnsi="Arial" w:cs="Arial"/>
          <w:lang w:eastAsia="pt-BR"/>
        </w:rPr>
      </w:pPr>
      <w:r w:rsidRPr="00A15DA4">
        <w:rPr>
          <w:rFonts w:ascii="Arial" w:hAnsi="Arial" w:cs="Arial"/>
          <w:color w:val="000000"/>
          <w:lang w:eastAsia="pt-BR"/>
        </w:rPr>
        <w:t>As objetivas devem encaixar diretamente na câmera, sem necessidade de adaptadores de montagem, e devem ser da mesma marca que a máquina fotográfica.</w:t>
      </w:r>
    </w:p>
    <w:p w:rsidR="005F2CF2" w:rsidRPr="00A15DA4" w:rsidRDefault="005F2CF2" w:rsidP="005F2CF2">
      <w:pPr>
        <w:pStyle w:val="PargrafodaLista"/>
        <w:numPr>
          <w:ilvl w:val="0"/>
          <w:numId w:val="10"/>
        </w:numPr>
        <w:ind w:left="567" w:hanging="209"/>
        <w:jc w:val="both"/>
        <w:rPr>
          <w:rFonts w:ascii="Arial" w:hAnsi="Arial" w:cs="Arial"/>
          <w:lang w:eastAsia="pt-BR"/>
        </w:rPr>
      </w:pPr>
      <w:r w:rsidRPr="00A15DA4">
        <w:rPr>
          <w:rFonts w:ascii="Arial" w:hAnsi="Arial" w:cs="Arial"/>
          <w:color w:val="000000"/>
          <w:lang w:eastAsia="pt-BR"/>
        </w:rPr>
        <w:t>Todos os itens devem ser originais.</w:t>
      </w:r>
    </w:p>
    <w:p w:rsidR="005F2CF2" w:rsidRPr="00A15DA4" w:rsidRDefault="005F2CF2" w:rsidP="005F2CF2">
      <w:pPr>
        <w:pStyle w:val="PargrafodaLista"/>
        <w:numPr>
          <w:ilvl w:val="0"/>
          <w:numId w:val="10"/>
        </w:numPr>
        <w:ind w:left="567" w:hanging="209"/>
        <w:jc w:val="both"/>
        <w:rPr>
          <w:rFonts w:ascii="Arial" w:hAnsi="Arial" w:cs="Arial"/>
          <w:lang w:eastAsia="pt-BR"/>
        </w:rPr>
      </w:pPr>
      <w:r w:rsidRPr="00A15DA4">
        <w:rPr>
          <w:rFonts w:ascii="Arial" w:hAnsi="Arial" w:cs="Arial"/>
          <w:color w:val="000000"/>
          <w:lang w:eastAsia="pt-BR"/>
        </w:rPr>
        <w:t>Todos os equipamentos devem ser enviados nas caixas originais, lacradas, com os respectivos manuais e outros acessórios que sejam incluídos pelos fabricantes e que, porventura, não estejam citados aqui. </w:t>
      </w:r>
    </w:p>
    <w:p w:rsidR="005F2CF2" w:rsidRPr="00A15DA4" w:rsidRDefault="005F2CF2" w:rsidP="005F2CF2">
      <w:pPr>
        <w:pStyle w:val="PargrafodaLista"/>
        <w:ind w:left="709"/>
        <w:jc w:val="both"/>
        <w:rPr>
          <w:rFonts w:ascii="Arial" w:hAnsi="Arial" w:cs="Arial"/>
          <w:lang w:eastAsia="pt-BR"/>
        </w:rPr>
      </w:pPr>
    </w:p>
    <w:p w:rsidR="005F2CF2" w:rsidRPr="00EF74B9" w:rsidRDefault="005F2CF2" w:rsidP="005F2CF2">
      <w:pPr>
        <w:jc w:val="both"/>
        <w:rPr>
          <w:rFonts w:ascii="Arial" w:hAnsi="Arial" w:cs="Arial"/>
          <w:lang w:eastAsia="pt-BR"/>
        </w:rPr>
      </w:pPr>
    </w:p>
    <w:p w:rsidR="005F2CF2" w:rsidRPr="00A15DA4" w:rsidRDefault="005F2CF2" w:rsidP="005F2CF2">
      <w:pPr>
        <w:ind w:hanging="2"/>
        <w:jc w:val="both"/>
        <w:rPr>
          <w:rFonts w:ascii="Arial" w:hAnsi="Arial" w:cs="Arial"/>
          <w:b/>
          <w:i/>
          <w:lang w:eastAsia="pt-BR"/>
        </w:rPr>
      </w:pPr>
      <w:r w:rsidRPr="00A15DA4">
        <w:rPr>
          <w:rFonts w:ascii="Arial" w:hAnsi="Arial" w:cs="Arial"/>
          <w:b/>
          <w:i/>
          <w:color w:val="000000"/>
          <w:lang w:eastAsia="pt-BR"/>
        </w:rPr>
        <w:t>Todos os equipamentos devem ter assistência técnica presencial e autorizada em Curitiba e região metropolitana (PR).</w:t>
      </w: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lastRenderedPageBreak/>
        <w:t>ANEXO II</w:t>
      </w:r>
    </w:p>
    <w:p w:rsidR="005F2CF2" w:rsidRPr="00CC563A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>DECLARAÇÃO</w:t>
      </w:r>
    </w:p>
    <w:p w:rsidR="005F2CF2" w:rsidRPr="00CC563A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Declaramos para os fins de direito, na qualidade de licitante do procedimento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 xml:space="preserve">licitatório sob a modalidade de </w:t>
      </w:r>
      <w:r w:rsidRPr="00DF266A">
        <w:rPr>
          <w:rFonts w:ascii="Arial" w:hAnsi="Arial" w:cs="Arial"/>
          <w:b/>
          <w:lang w:val="pt-BR"/>
        </w:rPr>
        <w:t xml:space="preserve">PREGÃO ELETRÔNICO Nº </w:t>
      </w:r>
      <w:r>
        <w:rPr>
          <w:rFonts w:ascii="Arial" w:hAnsi="Arial" w:cs="Arial"/>
          <w:b/>
          <w:lang w:val="pt-BR"/>
        </w:rPr>
        <w:t>07/2023</w:t>
      </w:r>
      <w:r w:rsidRPr="00333879">
        <w:rPr>
          <w:rFonts w:ascii="Arial" w:hAnsi="Arial" w:cs="Arial"/>
          <w:lang w:val="pt-BR"/>
        </w:rPr>
        <w:t>, em cumprimento ao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inciso XXXIII, do artigo 7º. da Constituição Federal combinado ao inciso V do artigo 27 da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Lei 8.666/93, que não possuímos em nosso quadro funcional pessoas menores de 18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(dezoito) anos em trabalho noturno, perigoso ou insalubre e, de menores de 16 (dezesseis)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anos em qualquer trabalho, salvo na condição de aprendiz, a partir dos 14 (quatorze) anos.</w:t>
      </w: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center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Por ser expressão da verdade, firmamos a presente.</w:t>
      </w: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CC563A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>___________________, em __________</w:t>
      </w:r>
      <w:proofErr w:type="spellStart"/>
      <w:r w:rsidRPr="00CC563A">
        <w:rPr>
          <w:rFonts w:ascii="Arial" w:hAnsi="Arial" w:cs="Arial"/>
          <w:b/>
          <w:lang w:val="pt-BR"/>
        </w:rPr>
        <w:t>de__________de</w:t>
      </w:r>
      <w:proofErr w:type="spellEnd"/>
      <w:r w:rsidRPr="00CC563A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  <w:lang w:val="pt-BR"/>
        </w:rPr>
        <w:t>2023</w:t>
      </w:r>
      <w:r w:rsidRPr="00CC563A">
        <w:rPr>
          <w:rFonts w:ascii="Arial" w:hAnsi="Arial" w:cs="Arial"/>
          <w:b/>
          <w:lang w:val="pt-BR"/>
        </w:rPr>
        <w:t>.</w:t>
      </w: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CC563A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>Razão Social:</w:t>
      </w:r>
      <w:r>
        <w:rPr>
          <w:rFonts w:ascii="Arial" w:hAnsi="Arial" w:cs="Arial"/>
          <w:b/>
          <w:lang w:val="pt-BR"/>
        </w:rPr>
        <w:t xml:space="preserve"> </w:t>
      </w:r>
      <w:r w:rsidRPr="00CC563A">
        <w:rPr>
          <w:rFonts w:ascii="Arial" w:hAnsi="Arial" w:cs="Arial"/>
          <w:b/>
          <w:lang w:val="pt-BR"/>
        </w:rPr>
        <w:t>_______________________________</w:t>
      </w:r>
    </w:p>
    <w:p w:rsidR="005F2CF2" w:rsidRPr="00333879" w:rsidRDefault="005F2CF2" w:rsidP="005F2CF2">
      <w:pPr>
        <w:jc w:val="center"/>
        <w:rPr>
          <w:rFonts w:ascii="Arial" w:hAnsi="Arial" w:cs="Arial"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_____________________________________________________________</w:t>
      </w:r>
    </w:p>
    <w:p w:rsidR="005F2CF2" w:rsidRPr="00CC563A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 xml:space="preserve">Nome completo e assinatura </w:t>
      </w:r>
      <w:proofErr w:type="gramStart"/>
      <w:r w:rsidRPr="00CC563A">
        <w:rPr>
          <w:rFonts w:ascii="Arial" w:hAnsi="Arial" w:cs="Arial"/>
          <w:b/>
          <w:lang w:val="pt-BR"/>
        </w:rPr>
        <w:t>do(</w:t>
      </w:r>
      <w:proofErr w:type="gramEnd"/>
      <w:r w:rsidRPr="00CC563A">
        <w:rPr>
          <w:rFonts w:ascii="Arial" w:hAnsi="Arial" w:cs="Arial"/>
          <w:b/>
          <w:lang w:val="pt-BR"/>
        </w:rPr>
        <w:t>s) representante(s) legal(</w:t>
      </w:r>
      <w:proofErr w:type="spellStart"/>
      <w:r w:rsidRPr="00CC563A">
        <w:rPr>
          <w:rFonts w:ascii="Arial" w:hAnsi="Arial" w:cs="Arial"/>
          <w:b/>
          <w:lang w:val="pt-BR"/>
        </w:rPr>
        <w:t>is</w:t>
      </w:r>
      <w:proofErr w:type="spellEnd"/>
      <w:r w:rsidRPr="00CC563A">
        <w:rPr>
          <w:rFonts w:ascii="Arial" w:hAnsi="Arial" w:cs="Arial"/>
          <w:b/>
          <w:lang w:val="pt-BR"/>
        </w:rPr>
        <w:t>) da empresa</w:t>
      </w: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lastRenderedPageBreak/>
        <w:t>ANEXO III</w:t>
      </w:r>
    </w:p>
    <w:p w:rsidR="005F2CF2" w:rsidRPr="00CC563A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 xml:space="preserve">PREGÃO ELETRÔNICO Nº </w:t>
      </w:r>
      <w:r>
        <w:rPr>
          <w:rFonts w:ascii="Arial" w:hAnsi="Arial" w:cs="Arial"/>
          <w:b/>
          <w:lang w:val="pt-BR"/>
        </w:rPr>
        <w:t>07/2023</w:t>
      </w: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Pr="00DF266A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DF266A">
        <w:rPr>
          <w:rFonts w:ascii="Arial" w:hAnsi="Arial" w:cs="Arial"/>
          <w:b/>
          <w:lang w:val="pt-BR"/>
        </w:rPr>
        <w:t>Declaração de Idoneidade</w:t>
      </w:r>
    </w:p>
    <w:p w:rsidR="005F2CF2" w:rsidRPr="00DF266A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(Razão Social da licitante)</w:t>
      </w:r>
      <w:r w:rsidRPr="00DF266A">
        <w:rPr>
          <w:rFonts w:ascii="Arial" w:hAnsi="Arial" w:cs="Arial"/>
          <w:u w:val="single"/>
          <w:lang w:val="pt-BR"/>
        </w:rPr>
        <w:t xml:space="preserve"> ________________</w:t>
      </w:r>
      <w:r w:rsidRPr="00333879">
        <w:rPr>
          <w:rFonts w:ascii="Arial" w:hAnsi="Arial" w:cs="Arial"/>
          <w:lang w:val="pt-BR"/>
        </w:rPr>
        <w:t xml:space="preserve"> Através de seu Diretor ou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 xml:space="preserve">Responsável Legal, declara, sob as penas da lei, que não foi considerada </w:t>
      </w:r>
      <w:r w:rsidRPr="00DF266A">
        <w:rPr>
          <w:rFonts w:ascii="Arial" w:hAnsi="Arial" w:cs="Arial"/>
          <w:b/>
          <w:lang w:val="pt-BR"/>
        </w:rPr>
        <w:t>INIDÔNEA</w:t>
      </w:r>
      <w:r w:rsidRPr="00333879">
        <w:rPr>
          <w:rFonts w:ascii="Arial" w:hAnsi="Arial" w:cs="Arial"/>
          <w:lang w:val="pt-BR"/>
        </w:rPr>
        <w:t xml:space="preserve"> para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licitar ou contratar com a Administração Pública.</w:t>
      </w: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center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Por ser expressão da verdade, firmamos a presente.</w:t>
      </w: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CC563A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>___________________, em __________</w:t>
      </w:r>
      <w:proofErr w:type="spellStart"/>
      <w:r w:rsidRPr="00CC563A">
        <w:rPr>
          <w:rFonts w:ascii="Arial" w:hAnsi="Arial" w:cs="Arial"/>
          <w:b/>
          <w:lang w:val="pt-BR"/>
        </w:rPr>
        <w:t>de__________de</w:t>
      </w:r>
      <w:proofErr w:type="spellEnd"/>
      <w:r w:rsidRPr="00CC563A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  <w:lang w:val="pt-BR"/>
        </w:rPr>
        <w:t>2023</w:t>
      </w:r>
      <w:r w:rsidRPr="00CC563A">
        <w:rPr>
          <w:rFonts w:ascii="Arial" w:hAnsi="Arial" w:cs="Arial"/>
          <w:b/>
          <w:lang w:val="pt-BR"/>
        </w:rPr>
        <w:t>.</w:t>
      </w: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CC563A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>Razão Social:</w:t>
      </w:r>
      <w:r>
        <w:rPr>
          <w:rFonts w:ascii="Arial" w:hAnsi="Arial" w:cs="Arial"/>
          <w:b/>
          <w:lang w:val="pt-BR"/>
        </w:rPr>
        <w:t xml:space="preserve"> </w:t>
      </w:r>
      <w:r w:rsidRPr="00CC563A">
        <w:rPr>
          <w:rFonts w:ascii="Arial" w:hAnsi="Arial" w:cs="Arial"/>
          <w:b/>
          <w:lang w:val="pt-BR"/>
        </w:rPr>
        <w:t>_______________________________</w:t>
      </w:r>
    </w:p>
    <w:p w:rsidR="005F2CF2" w:rsidRPr="00333879" w:rsidRDefault="005F2CF2" w:rsidP="005F2CF2">
      <w:pPr>
        <w:jc w:val="center"/>
        <w:rPr>
          <w:rFonts w:ascii="Arial" w:hAnsi="Arial" w:cs="Arial"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_____________________________________________________________</w:t>
      </w:r>
    </w:p>
    <w:p w:rsidR="005F2CF2" w:rsidRPr="00CC563A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 xml:space="preserve">Nome completo e assinatura </w:t>
      </w:r>
      <w:proofErr w:type="gramStart"/>
      <w:r w:rsidRPr="00CC563A">
        <w:rPr>
          <w:rFonts w:ascii="Arial" w:hAnsi="Arial" w:cs="Arial"/>
          <w:b/>
          <w:lang w:val="pt-BR"/>
        </w:rPr>
        <w:t>do(</w:t>
      </w:r>
      <w:proofErr w:type="gramEnd"/>
      <w:r w:rsidRPr="00CC563A">
        <w:rPr>
          <w:rFonts w:ascii="Arial" w:hAnsi="Arial" w:cs="Arial"/>
          <w:b/>
          <w:lang w:val="pt-BR"/>
        </w:rPr>
        <w:t>s) representante(s) legal(</w:t>
      </w:r>
      <w:proofErr w:type="spellStart"/>
      <w:r w:rsidRPr="00CC563A">
        <w:rPr>
          <w:rFonts w:ascii="Arial" w:hAnsi="Arial" w:cs="Arial"/>
          <w:b/>
          <w:lang w:val="pt-BR"/>
        </w:rPr>
        <w:t>is</w:t>
      </w:r>
      <w:proofErr w:type="spellEnd"/>
      <w:r w:rsidRPr="00CC563A">
        <w:rPr>
          <w:rFonts w:ascii="Arial" w:hAnsi="Arial" w:cs="Arial"/>
          <w:b/>
          <w:lang w:val="pt-BR"/>
        </w:rPr>
        <w:t>) da empresa</w:t>
      </w: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DF266A">
        <w:rPr>
          <w:rFonts w:ascii="Arial" w:hAnsi="Arial" w:cs="Arial"/>
          <w:b/>
          <w:lang w:val="pt-BR"/>
        </w:rPr>
        <w:lastRenderedPageBreak/>
        <w:t>ANEXO IV</w:t>
      </w: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Pr="00DF266A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 xml:space="preserve">Ao Pregoeiro do </w:t>
      </w:r>
      <w:r w:rsidRPr="00DF266A">
        <w:rPr>
          <w:rFonts w:ascii="Arial" w:hAnsi="Arial" w:cs="Arial"/>
          <w:b/>
          <w:lang w:val="pt-BR"/>
        </w:rPr>
        <w:t xml:space="preserve">PREGÃO ELETRÔNICO nº </w:t>
      </w:r>
      <w:r>
        <w:rPr>
          <w:rFonts w:ascii="Arial" w:hAnsi="Arial" w:cs="Arial"/>
          <w:b/>
          <w:lang w:val="pt-BR"/>
        </w:rPr>
        <w:t>07/2023</w:t>
      </w:r>
      <w:r w:rsidRPr="00333879">
        <w:rPr>
          <w:rFonts w:ascii="Arial" w:hAnsi="Arial" w:cs="Arial"/>
          <w:lang w:val="pt-BR"/>
        </w:rPr>
        <w:t xml:space="preserve"> - Câmara Municipal de Fazenda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Rio Grande.</w:t>
      </w: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DF266A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DF266A">
        <w:rPr>
          <w:rFonts w:ascii="Arial" w:hAnsi="Arial" w:cs="Arial"/>
          <w:b/>
          <w:lang w:val="pt-BR"/>
        </w:rPr>
        <w:t>DECLARAÇÃO DE RESPONSABILIDADE</w:t>
      </w: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Declaramos para os devidos fins e direito, na qualidade de proponente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 xml:space="preserve">do procedimento de licitação, sob a modalidade de </w:t>
      </w:r>
      <w:r w:rsidRPr="00DF266A">
        <w:rPr>
          <w:rFonts w:ascii="Arial" w:hAnsi="Arial" w:cs="Arial"/>
          <w:b/>
          <w:lang w:val="pt-BR"/>
        </w:rPr>
        <w:t xml:space="preserve">PREGÃO ELETRÔNICO </w:t>
      </w:r>
      <w:r>
        <w:rPr>
          <w:rFonts w:ascii="Arial" w:hAnsi="Arial" w:cs="Arial"/>
          <w:b/>
          <w:lang w:val="pt-BR"/>
        </w:rPr>
        <w:t>07/2023</w:t>
      </w:r>
      <w:r w:rsidRPr="00333879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instaurado pela Câmara Municipal de Fazenda Rio Grande, que:</w:t>
      </w: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Assumimos inteira responsabilidade pela autenticidade de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todos os documentos apresentados, sujeitando-nos a eventuais averiguações que se façam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necessários;</w:t>
      </w: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Comprometemo-nos a manter, em compatibilidade com as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obrigações assumidas, todas as condições de habilitação e qualificação exigidas na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licitação;</w:t>
      </w: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Comprometemo-nos a repassar na proporção correspondente,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eventuais reduções de preços decorrentes de mudanças de alíquotas de impostos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incidentes sobre o fornecimento do objeto, em função de alterações de legislação pertinente;</w:t>
      </w: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Temos conhecimento e submetemo-nos ao disposto na Lei</w:t>
      </w:r>
      <w:r>
        <w:rPr>
          <w:rFonts w:ascii="Arial" w:hAnsi="Arial" w:cs="Arial"/>
          <w:lang w:val="pt-BR"/>
        </w:rPr>
        <w:t xml:space="preserve"> </w:t>
      </w:r>
      <w:r w:rsidRPr="00333879">
        <w:rPr>
          <w:rFonts w:ascii="Arial" w:hAnsi="Arial" w:cs="Arial"/>
          <w:lang w:val="pt-BR"/>
        </w:rPr>
        <w:t>nº8.</w:t>
      </w:r>
      <w:r>
        <w:rPr>
          <w:rFonts w:ascii="Arial" w:hAnsi="Arial" w:cs="Arial"/>
          <w:lang w:val="pt-BR"/>
        </w:rPr>
        <w:t>07</w:t>
      </w:r>
      <w:r w:rsidRPr="00333879">
        <w:rPr>
          <w:rFonts w:ascii="Arial" w:hAnsi="Arial" w:cs="Arial"/>
          <w:lang w:val="pt-BR"/>
        </w:rPr>
        <w:t xml:space="preserve">8 — Código de Defesa do Consumidor, bem como, ao edital e anexos do </w:t>
      </w:r>
      <w:r w:rsidRPr="00DF266A">
        <w:rPr>
          <w:rFonts w:ascii="Arial" w:hAnsi="Arial" w:cs="Arial"/>
          <w:b/>
          <w:lang w:val="pt-BR"/>
        </w:rPr>
        <w:t xml:space="preserve">PREGÃO ELETRÔNICO </w:t>
      </w:r>
      <w:r>
        <w:rPr>
          <w:rFonts w:ascii="Arial" w:hAnsi="Arial" w:cs="Arial"/>
          <w:b/>
          <w:lang w:val="pt-BR"/>
        </w:rPr>
        <w:t>07/2023</w:t>
      </w:r>
      <w:r w:rsidRPr="00333879">
        <w:rPr>
          <w:rFonts w:ascii="Arial" w:hAnsi="Arial" w:cs="Arial"/>
          <w:lang w:val="pt-BR"/>
        </w:rPr>
        <w:t>, realizado pela Câmara Municipal de Fazenda Rio Grande.</w:t>
      </w: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CC563A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>___________________, em __________</w:t>
      </w:r>
      <w:proofErr w:type="spellStart"/>
      <w:r w:rsidRPr="00CC563A">
        <w:rPr>
          <w:rFonts w:ascii="Arial" w:hAnsi="Arial" w:cs="Arial"/>
          <w:b/>
          <w:lang w:val="pt-BR"/>
        </w:rPr>
        <w:t>de__________de</w:t>
      </w:r>
      <w:proofErr w:type="spellEnd"/>
      <w:r w:rsidRPr="00CC563A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  <w:lang w:val="pt-BR"/>
        </w:rPr>
        <w:t>2023</w:t>
      </w:r>
      <w:r w:rsidRPr="00CC563A">
        <w:rPr>
          <w:rFonts w:ascii="Arial" w:hAnsi="Arial" w:cs="Arial"/>
          <w:b/>
          <w:lang w:val="pt-BR"/>
        </w:rPr>
        <w:t>.</w:t>
      </w: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CC563A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>Razão Social:</w:t>
      </w:r>
      <w:r>
        <w:rPr>
          <w:rFonts w:ascii="Arial" w:hAnsi="Arial" w:cs="Arial"/>
          <w:b/>
          <w:lang w:val="pt-BR"/>
        </w:rPr>
        <w:t xml:space="preserve"> </w:t>
      </w:r>
      <w:r w:rsidRPr="00CC563A">
        <w:rPr>
          <w:rFonts w:ascii="Arial" w:hAnsi="Arial" w:cs="Arial"/>
          <w:b/>
          <w:lang w:val="pt-BR"/>
        </w:rPr>
        <w:t>_______________________________</w:t>
      </w:r>
    </w:p>
    <w:p w:rsidR="005F2CF2" w:rsidRPr="00333879" w:rsidRDefault="005F2CF2" w:rsidP="005F2CF2">
      <w:pPr>
        <w:jc w:val="center"/>
        <w:rPr>
          <w:rFonts w:ascii="Arial" w:hAnsi="Arial" w:cs="Arial"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_____________________________________________________________</w:t>
      </w:r>
    </w:p>
    <w:p w:rsidR="005F2CF2" w:rsidRPr="00CC563A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CC563A">
        <w:rPr>
          <w:rFonts w:ascii="Arial" w:hAnsi="Arial" w:cs="Arial"/>
          <w:b/>
          <w:lang w:val="pt-BR"/>
        </w:rPr>
        <w:t xml:space="preserve">Nome completo e assinatura </w:t>
      </w:r>
      <w:proofErr w:type="gramStart"/>
      <w:r w:rsidRPr="00CC563A">
        <w:rPr>
          <w:rFonts w:ascii="Arial" w:hAnsi="Arial" w:cs="Arial"/>
          <w:b/>
          <w:lang w:val="pt-BR"/>
        </w:rPr>
        <w:t>do(</w:t>
      </w:r>
      <w:proofErr w:type="gramEnd"/>
      <w:r w:rsidRPr="00CC563A">
        <w:rPr>
          <w:rFonts w:ascii="Arial" w:hAnsi="Arial" w:cs="Arial"/>
          <w:b/>
          <w:lang w:val="pt-BR"/>
        </w:rPr>
        <w:t>s) representante(s) legal(</w:t>
      </w:r>
      <w:proofErr w:type="spellStart"/>
      <w:r w:rsidRPr="00CC563A">
        <w:rPr>
          <w:rFonts w:ascii="Arial" w:hAnsi="Arial" w:cs="Arial"/>
          <w:b/>
          <w:lang w:val="pt-BR"/>
        </w:rPr>
        <w:t>is</w:t>
      </w:r>
      <w:proofErr w:type="spellEnd"/>
      <w:r w:rsidRPr="00CC563A">
        <w:rPr>
          <w:rFonts w:ascii="Arial" w:hAnsi="Arial" w:cs="Arial"/>
          <w:b/>
          <w:lang w:val="pt-BR"/>
        </w:rPr>
        <w:t>) da empresa</w:t>
      </w: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DF266A">
        <w:rPr>
          <w:rFonts w:ascii="Arial" w:hAnsi="Arial" w:cs="Arial"/>
          <w:b/>
          <w:lang w:val="pt-BR"/>
        </w:rPr>
        <w:lastRenderedPageBreak/>
        <w:t>ANEXO V</w:t>
      </w:r>
    </w:p>
    <w:p w:rsidR="005F2CF2" w:rsidRPr="00DF266A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DF266A">
        <w:rPr>
          <w:rFonts w:ascii="Arial" w:hAnsi="Arial" w:cs="Arial"/>
          <w:b/>
          <w:lang w:val="pt-BR"/>
        </w:rPr>
        <w:t>PROPOSTA DE PREÇOS</w:t>
      </w:r>
    </w:p>
    <w:p w:rsidR="005F2CF2" w:rsidRPr="00DF266A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DF266A">
        <w:rPr>
          <w:rFonts w:ascii="Arial" w:hAnsi="Arial" w:cs="Arial"/>
          <w:b/>
          <w:lang w:val="pt-BR"/>
        </w:rPr>
        <w:t xml:space="preserve">PREGÃO ELETRÔNICO </w:t>
      </w:r>
      <w:proofErr w:type="gramStart"/>
      <w:r w:rsidRPr="00DF266A">
        <w:rPr>
          <w:rFonts w:ascii="Arial" w:hAnsi="Arial" w:cs="Arial"/>
          <w:b/>
          <w:lang w:val="pt-BR"/>
        </w:rPr>
        <w:t>N.º</w:t>
      </w:r>
      <w:proofErr w:type="gramEnd"/>
      <w:r w:rsidRPr="00DF266A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  <w:lang w:val="pt-BR"/>
        </w:rPr>
        <w:t>07/2023</w:t>
      </w: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Validade da Proposta: não</w:t>
      </w:r>
      <w:r>
        <w:rPr>
          <w:rFonts w:ascii="Arial" w:hAnsi="Arial" w:cs="Arial"/>
          <w:lang w:val="pt-BR"/>
        </w:rPr>
        <w:t xml:space="preserve"> poderá ser inferior a 60 dias.</w:t>
      </w:r>
    </w:p>
    <w:p w:rsidR="005F2CF2" w:rsidRPr="00333879" w:rsidRDefault="005F2CF2" w:rsidP="005F2CF2">
      <w:pPr>
        <w:jc w:val="both"/>
        <w:rPr>
          <w:rFonts w:ascii="Arial" w:hAnsi="Arial" w:cs="Arial"/>
          <w:lang w:val="pt-BR"/>
        </w:rPr>
      </w:pPr>
      <w:r w:rsidRPr="00333879">
        <w:rPr>
          <w:rFonts w:ascii="Arial" w:hAnsi="Arial" w:cs="Arial"/>
          <w:lang w:val="pt-BR"/>
        </w:rPr>
        <w:t>Condições de Pagamento: conforme condições do edital.</w:t>
      </w: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both"/>
        <w:rPr>
          <w:rFonts w:ascii="Arial" w:hAnsi="Arial" w:cs="Arial"/>
          <w:lang w:val="pt-BR"/>
        </w:rPr>
      </w:pPr>
      <w:r w:rsidRPr="00B21E7A">
        <w:rPr>
          <w:rFonts w:ascii="Arial" w:hAnsi="Arial" w:cs="Arial"/>
          <w:b/>
          <w:lang w:val="pt-BR"/>
        </w:rPr>
        <w:t>DA PROPOSTA:</w:t>
      </w: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LOTE</w:t>
      </w:r>
      <w:r w:rsidRPr="00EA356D">
        <w:rPr>
          <w:rFonts w:ascii="Arial" w:hAnsi="Arial" w:cs="Arial"/>
          <w:b/>
          <w:lang w:val="pt-BR"/>
        </w:rPr>
        <w:t xml:space="preserve"> 01</w:t>
      </w:r>
    </w:p>
    <w:tbl>
      <w:tblPr>
        <w:tblW w:w="10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060"/>
        <w:gridCol w:w="815"/>
        <w:gridCol w:w="4895"/>
        <w:gridCol w:w="1606"/>
        <w:gridCol w:w="1649"/>
      </w:tblGrid>
      <w:tr w:rsidR="005F2CF2" w:rsidRPr="00A90236" w:rsidTr="007A1881">
        <w:trPr>
          <w:trHeight w:val="520"/>
        </w:trPr>
        <w:tc>
          <w:tcPr>
            <w:tcW w:w="743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ITEM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QUANT.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UNID.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DESCRIÇÃO</w:t>
            </w:r>
          </w:p>
        </w:tc>
        <w:tc>
          <w:tcPr>
            <w:tcW w:w="1606" w:type="dxa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VALOR MÁXIMO UNITÁRIO</w:t>
            </w:r>
          </w:p>
        </w:tc>
        <w:tc>
          <w:tcPr>
            <w:tcW w:w="1649" w:type="dxa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VALOR TOTAL</w:t>
            </w:r>
          </w:p>
        </w:tc>
      </w:tr>
      <w:tr w:rsidR="005F2CF2" w:rsidRPr="00A90236" w:rsidTr="007A1881">
        <w:trPr>
          <w:trHeight w:val="567"/>
        </w:trPr>
        <w:tc>
          <w:tcPr>
            <w:tcW w:w="743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both"/>
              <w:rPr>
                <w:rFonts w:ascii="Arial" w:hAnsi="Arial" w:cs="Arial"/>
              </w:rPr>
            </w:pPr>
            <w:r w:rsidRPr="00063DC2">
              <w:rPr>
                <w:rFonts w:ascii="Arial" w:hAnsi="Arial" w:cs="Arial"/>
                <w:b/>
                <w:bCs/>
                <w:color w:val="000000"/>
                <w:lang w:eastAsia="pt-BR"/>
              </w:rPr>
              <w:t>Câmera fotográfica</w:t>
            </w:r>
          </w:p>
        </w:tc>
        <w:tc>
          <w:tcPr>
            <w:tcW w:w="1606" w:type="dxa"/>
            <w:vAlign w:val="center"/>
          </w:tcPr>
          <w:p w:rsidR="005F2CF2" w:rsidRPr="0040541D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R$ 12.770,80</w:t>
            </w:r>
          </w:p>
        </w:tc>
        <w:tc>
          <w:tcPr>
            <w:tcW w:w="1649" w:type="dxa"/>
            <w:vAlign w:val="center"/>
          </w:tcPr>
          <w:p w:rsidR="005F2CF2" w:rsidRPr="0040541D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R$ 12.770,80</w:t>
            </w:r>
          </w:p>
        </w:tc>
      </w:tr>
      <w:tr w:rsidR="005F2CF2" w:rsidRPr="00A90236" w:rsidTr="007A1881">
        <w:trPr>
          <w:trHeight w:val="567"/>
        </w:trPr>
        <w:tc>
          <w:tcPr>
            <w:tcW w:w="743" w:type="dxa"/>
            <w:shd w:val="clear" w:color="auto" w:fill="auto"/>
            <w:vAlign w:val="center"/>
          </w:tcPr>
          <w:p w:rsidR="005F2CF2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both"/>
              <w:rPr>
                <w:rFonts w:ascii="Arial" w:hAnsi="Arial" w:cs="Arial"/>
              </w:rPr>
            </w:pPr>
            <w:r w:rsidRPr="00541AB7">
              <w:rPr>
                <w:rFonts w:ascii="Arial" w:hAnsi="Arial" w:cs="Arial"/>
                <w:b/>
                <w:bCs/>
                <w:color w:val="000000"/>
                <w:lang w:eastAsia="pt-BR"/>
              </w:rPr>
              <w:t>Objetiva 50mm, f/1.8-f/22</w:t>
            </w:r>
          </w:p>
        </w:tc>
        <w:tc>
          <w:tcPr>
            <w:tcW w:w="1606" w:type="dxa"/>
            <w:vAlign w:val="center"/>
          </w:tcPr>
          <w:p w:rsidR="005F2CF2" w:rsidRPr="0040541D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R$ 1.308,63</w:t>
            </w:r>
          </w:p>
        </w:tc>
        <w:tc>
          <w:tcPr>
            <w:tcW w:w="1649" w:type="dxa"/>
            <w:vAlign w:val="center"/>
          </w:tcPr>
          <w:p w:rsidR="005F2CF2" w:rsidRPr="0040541D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R$ 1.308,63</w:t>
            </w:r>
          </w:p>
        </w:tc>
      </w:tr>
      <w:tr w:rsidR="005F2CF2" w:rsidRPr="00A90236" w:rsidTr="007A1881">
        <w:trPr>
          <w:trHeight w:val="567"/>
        </w:trPr>
        <w:tc>
          <w:tcPr>
            <w:tcW w:w="743" w:type="dxa"/>
            <w:shd w:val="clear" w:color="auto" w:fill="auto"/>
            <w:vAlign w:val="center"/>
          </w:tcPr>
          <w:p w:rsidR="005F2CF2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both"/>
              <w:rPr>
                <w:rFonts w:ascii="Arial" w:hAnsi="Arial" w:cs="Arial"/>
              </w:rPr>
            </w:pPr>
            <w:r w:rsidRPr="00E06ADF">
              <w:rPr>
                <w:rFonts w:ascii="Arial" w:hAnsi="Arial" w:cs="Arial"/>
                <w:b/>
                <w:lang w:eastAsia="pt-BR"/>
              </w:rPr>
              <w:t>Objetiva 24-105mm, f/4-f/7.1</w:t>
            </w:r>
          </w:p>
        </w:tc>
        <w:tc>
          <w:tcPr>
            <w:tcW w:w="1606" w:type="dxa"/>
            <w:vAlign w:val="center"/>
          </w:tcPr>
          <w:p w:rsidR="005F2CF2" w:rsidRPr="0040541D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R$ 4.849,63</w:t>
            </w:r>
          </w:p>
        </w:tc>
        <w:tc>
          <w:tcPr>
            <w:tcW w:w="1649" w:type="dxa"/>
            <w:vAlign w:val="center"/>
          </w:tcPr>
          <w:p w:rsidR="005F2CF2" w:rsidRPr="0040541D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R$ 4.849,63</w:t>
            </w:r>
          </w:p>
        </w:tc>
      </w:tr>
      <w:tr w:rsidR="005F2CF2" w:rsidRPr="00A90236" w:rsidTr="007A1881">
        <w:trPr>
          <w:trHeight w:val="567"/>
        </w:trPr>
        <w:tc>
          <w:tcPr>
            <w:tcW w:w="743" w:type="dxa"/>
            <w:shd w:val="clear" w:color="auto" w:fill="auto"/>
            <w:vAlign w:val="center"/>
          </w:tcPr>
          <w:p w:rsidR="005F2CF2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both"/>
              <w:rPr>
                <w:rFonts w:ascii="Arial" w:hAnsi="Arial" w:cs="Arial"/>
              </w:rPr>
            </w:pPr>
            <w:r w:rsidRPr="00AF6A86">
              <w:rPr>
                <w:rFonts w:ascii="Arial" w:hAnsi="Arial" w:cs="Arial"/>
                <w:b/>
                <w:lang w:eastAsia="pt-BR"/>
              </w:rPr>
              <w:t>Bateria de lítio original</w:t>
            </w:r>
          </w:p>
        </w:tc>
        <w:tc>
          <w:tcPr>
            <w:tcW w:w="1606" w:type="dxa"/>
            <w:vAlign w:val="center"/>
          </w:tcPr>
          <w:p w:rsidR="005F2CF2" w:rsidRPr="0040541D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R$ 536,24</w:t>
            </w:r>
          </w:p>
        </w:tc>
        <w:tc>
          <w:tcPr>
            <w:tcW w:w="1649" w:type="dxa"/>
            <w:vAlign w:val="center"/>
          </w:tcPr>
          <w:p w:rsidR="005F2CF2" w:rsidRPr="0040541D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R$ 536,24</w:t>
            </w:r>
          </w:p>
        </w:tc>
      </w:tr>
      <w:tr w:rsidR="005F2CF2" w:rsidRPr="00A90236" w:rsidTr="007A1881">
        <w:trPr>
          <w:trHeight w:val="408"/>
        </w:trPr>
        <w:tc>
          <w:tcPr>
            <w:tcW w:w="9119" w:type="dxa"/>
            <w:gridSpan w:val="5"/>
            <w:shd w:val="clear" w:color="auto" w:fill="auto"/>
            <w:vAlign w:val="center"/>
          </w:tcPr>
          <w:p w:rsidR="005F2CF2" w:rsidRPr="009611CF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611CF">
              <w:rPr>
                <w:rFonts w:ascii="Arial" w:hAnsi="Arial" w:cs="Arial"/>
                <w:b/>
                <w:lang w:val="pt-BR"/>
              </w:rPr>
              <w:t>TOTAL DO LOTE</w:t>
            </w:r>
          </w:p>
        </w:tc>
        <w:tc>
          <w:tcPr>
            <w:tcW w:w="1649" w:type="dxa"/>
            <w:vAlign w:val="center"/>
          </w:tcPr>
          <w:p w:rsidR="005F2CF2" w:rsidRPr="0040541D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 w:rsidRPr="00565110">
              <w:rPr>
                <w:rFonts w:ascii="Arial" w:hAnsi="Arial" w:cs="Arial"/>
                <w:lang w:val="pt-BR"/>
              </w:rPr>
              <w:t>R$ 19.465,30</w:t>
            </w:r>
          </w:p>
        </w:tc>
      </w:tr>
    </w:tbl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LOTE 02</w:t>
      </w:r>
    </w:p>
    <w:tbl>
      <w:tblPr>
        <w:tblW w:w="10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101"/>
        <w:gridCol w:w="815"/>
        <w:gridCol w:w="4855"/>
        <w:gridCol w:w="1620"/>
        <w:gridCol w:w="1635"/>
      </w:tblGrid>
      <w:tr w:rsidR="005F2CF2" w:rsidRPr="00A90236" w:rsidTr="007A1881">
        <w:tc>
          <w:tcPr>
            <w:tcW w:w="74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ITEM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QUANT.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UNID.</w:t>
            </w:r>
          </w:p>
        </w:tc>
        <w:tc>
          <w:tcPr>
            <w:tcW w:w="485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DESCRIÇÃO</w:t>
            </w:r>
          </w:p>
        </w:tc>
        <w:tc>
          <w:tcPr>
            <w:tcW w:w="1620" w:type="dxa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VALOR MÁXIMO UNITÁRIO</w:t>
            </w:r>
          </w:p>
        </w:tc>
        <w:tc>
          <w:tcPr>
            <w:tcW w:w="1635" w:type="dxa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VALOR TOTAL</w:t>
            </w:r>
          </w:p>
        </w:tc>
      </w:tr>
      <w:tr w:rsidR="005F2CF2" w:rsidRPr="00A90236" w:rsidTr="007A1881">
        <w:trPr>
          <w:trHeight w:val="567"/>
        </w:trPr>
        <w:tc>
          <w:tcPr>
            <w:tcW w:w="74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4855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both"/>
              <w:rPr>
                <w:rFonts w:ascii="Arial" w:hAnsi="Arial" w:cs="Arial"/>
              </w:rPr>
            </w:pPr>
            <w:r w:rsidRPr="00E06ADF">
              <w:rPr>
                <w:rFonts w:ascii="Arial" w:hAnsi="Arial" w:cs="Arial"/>
                <w:b/>
                <w:bCs/>
                <w:lang w:eastAsia="pt-BR"/>
              </w:rPr>
              <w:t>Cartão de memória SD</w:t>
            </w:r>
          </w:p>
        </w:tc>
        <w:tc>
          <w:tcPr>
            <w:tcW w:w="1620" w:type="dxa"/>
            <w:vAlign w:val="center"/>
          </w:tcPr>
          <w:p w:rsidR="005F2CF2" w:rsidRPr="00416E6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R$ 172,52</w:t>
            </w:r>
          </w:p>
        </w:tc>
        <w:tc>
          <w:tcPr>
            <w:tcW w:w="1635" w:type="dxa"/>
            <w:vAlign w:val="center"/>
          </w:tcPr>
          <w:p w:rsidR="005F2CF2" w:rsidRPr="00416E6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R$ 345,05</w:t>
            </w:r>
          </w:p>
        </w:tc>
      </w:tr>
      <w:tr w:rsidR="005F2CF2" w:rsidRPr="00A90236" w:rsidTr="007A1881">
        <w:trPr>
          <w:trHeight w:val="397"/>
        </w:trPr>
        <w:tc>
          <w:tcPr>
            <w:tcW w:w="9133" w:type="dxa"/>
            <w:gridSpan w:val="5"/>
            <w:shd w:val="clear" w:color="auto" w:fill="auto"/>
            <w:vAlign w:val="center"/>
          </w:tcPr>
          <w:p w:rsidR="005F2CF2" w:rsidRPr="009611CF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611CF">
              <w:rPr>
                <w:rFonts w:ascii="Arial" w:hAnsi="Arial" w:cs="Arial"/>
                <w:b/>
                <w:lang w:val="pt-BR"/>
              </w:rPr>
              <w:t>TOTAL DO LOTE</w:t>
            </w:r>
          </w:p>
        </w:tc>
        <w:tc>
          <w:tcPr>
            <w:tcW w:w="1635" w:type="dxa"/>
            <w:vAlign w:val="center"/>
          </w:tcPr>
          <w:p w:rsidR="005F2CF2" w:rsidRPr="008A398C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R$ 345,05</w:t>
            </w:r>
          </w:p>
        </w:tc>
      </w:tr>
    </w:tbl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LOTE 03</w:t>
      </w:r>
    </w:p>
    <w:tbl>
      <w:tblPr>
        <w:tblW w:w="10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060"/>
        <w:gridCol w:w="892"/>
        <w:gridCol w:w="4819"/>
        <w:gridCol w:w="1616"/>
        <w:gridCol w:w="1639"/>
      </w:tblGrid>
      <w:tr w:rsidR="005F2CF2" w:rsidRPr="00A90236" w:rsidTr="007A1881">
        <w:tc>
          <w:tcPr>
            <w:tcW w:w="74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ITEM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QUANT.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UNID.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DESCRIÇÃO</w:t>
            </w:r>
          </w:p>
        </w:tc>
        <w:tc>
          <w:tcPr>
            <w:tcW w:w="1616" w:type="dxa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VALOR MÁXIMO UNITÁRIO</w:t>
            </w:r>
          </w:p>
        </w:tc>
        <w:tc>
          <w:tcPr>
            <w:tcW w:w="1639" w:type="dxa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VALOR TOTAL</w:t>
            </w:r>
          </w:p>
        </w:tc>
      </w:tr>
      <w:tr w:rsidR="005F2CF2" w:rsidRPr="00A90236" w:rsidTr="007A1881">
        <w:trPr>
          <w:trHeight w:val="567"/>
        </w:trPr>
        <w:tc>
          <w:tcPr>
            <w:tcW w:w="74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F2CF2" w:rsidRPr="001462C8" w:rsidRDefault="005F2CF2" w:rsidP="007A1881">
            <w:pPr>
              <w:rPr>
                <w:rFonts w:ascii="Arial" w:hAnsi="Arial" w:cs="Arial"/>
                <w:b/>
                <w:lang w:val="pt-BR"/>
              </w:rPr>
            </w:pPr>
            <w:r w:rsidRPr="00AF6A86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Iluminador de led </w:t>
            </w:r>
            <w:r w:rsidRPr="00AF6A86">
              <w:rPr>
                <w:rFonts w:ascii="Arial" w:hAnsi="Arial" w:cs="Arial"/>
                <w:b/>
                <w:color w:val="000000"/>
                <w:lang w:eastAsia="pt-BR"/>
              </w:rPr>
              <w:t>portátil</w:t>
            </w:r>
          </w:p>
        </w:tc>
        <w:tc>
          <w:tcPr>
            <w:tcW w:w="1616" w:type="dxa"/>
            <w:vAlign w:val="center"/>
          </w:tcPr>
          <w:p w:rsidR="005F2CF2" w:rsidRPr="00447520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R$ 2.242,26</w:t>
            </w:r>
          </w:p>
        </w:tc>
        <w:tc>
          <w:tcPr>
            <w:tcW w:w="1639" w:type="dxa"/>
            <w:vAlign w:val="center"/>
          </w:tcPr>
          <w:p w:rsidR="005F2CF2" w:rsidRPr="00447520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R$ 2.242,26</w:t>
            </w:r>
          </w:p>
        </w:tc>
      </w:tr>
      <w:tr w:rsidR="005F2CF2" w:rsidRPr="00A90236" w:rsidTr="007A1881">
        <w:trPr>
          <w:trHeight w:val="397"/>
        </w:trPr>
        <w:tc>
          <w:tcPr>
            <w:tcW w:w="9129" w:type="dxa"/>
            <w:gridSpan w:val="5"/>
            <w:shd w:val="clear" w:color="auto" w:fill="auto"/>
            <w:vAlign w:val="center"/>
          </w:tcPr>
          <w:p w:rsidR="005F2CF2" w:rsidRPr="009611CF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611CF">
              <w:rPr>
                <w:rFonts w:ascii="Arial" w:hAnsi="Arial" w:cs="Arial"/>
                <w:b/>
                <w:lang w:val="pt-BR"/>
              </w:rPr>
              <w:t>TOTAL DO LOTE</w:t>
            </w:r>
          </w:p>
        </w:tc>
        <w:tc>
          <w:tcPr>
            <w:tcW w:w="1639" w:type="dxa"/>
            <w:vAlign w:val="center"/>
          </w:tcPr>
          <w:p w:rsidR="005F2CF2" w:rsidRPr="00884CC7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R$ 2.242,26</w:t>
            </w:r>
          </w:p>
        </w:tc>
      </w:tr>
    </w:tbl>
    <w:p w:rsidR="005F2CF2" w:rsidRDefault="005F2CF2" w:rsidP="005F2CF2">
      <w:pPr>
        <w:jc w:val="both"/>
        <w:rPr>
          <w:rFonts w:ascii="Arial" w:hAnsi="Arial" w:cs="Arial"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LOTE 04</w:t>
      </w:r>
    </w:p>
    <w:tbl>
      <w:tblPr>
        <w:tblW w:w="10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060"/>
        <w:gridCol w:w="892"/>
        <w:gridCol w:w="4819"/>
        <w:gridCol w:w="1616"/>
        <w:gridCol w:w="1639"/>
      </w:tblGrid>
      <w:tr w:rsidR="005F2CF2" w:rsidRPr="00A90236" w:rsidTr="007A1881">
        <w:tc>
          <w:tcPr>
            <w:tcW w:w="74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ITEM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QUANT.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UNID.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90236">
              <w:rPr>
                <w:rFonts w:ascii="Arial" w:hAnsi="Arial" w:cs="Arial"/>
                <w:b/>
                <w:lang w:val="pt-BR"/>
              </w:rPr>
              <w:t>DESCRIÇÃO</w:t>
            </w:r>
          </w:p>
        </w:tc>
        <w:tc>
          <w:tcPr>
            <w:tcW w:w="1616" w:type="dxa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VALOR MÁXIMO UNITÁRIO</w:t>
            </w:r>
          </w:p>
        </w:tc>
        <w:tc>
          <w:tcPr>
            <w:tcW w:w="1639" w:type="dxa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VALOR TOTAL</w:t>
            </w:r>
          </w:p>
        </w:tc>
      </w:tr>
      <w:tr w:rsidR="005F2CF2" w:rsidRPr="00A90236" w:rsidTr="007A1881">
        <w:trPr>
          <w:trHeight w:val="567"/>
        </w:trPr>
        <w:tc>
          <w:tcPr>
            <w:tcW w:w="74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F2CF2" w:rsidRPr="00A90236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F2CF2" w:rsidRPr="00852915" w:rsidRDefault="005F2CF2" w:rsidP="007A1881">
            <w:pPr>
              <w:rPr>
                <w:rFonts w:ascii="Arial" w:hAnsi="Arial" w:cs="Arial"/>
              </w:rPr>
            </w:pPr>
            <w:r w:rsidRPr="007823BB">
              <w:rPr>
                <w:rFonts w:ascii="Arial" w:hAnsi="Arial" w:cs="Arial"/>
                <w:b/>
                <w:bCs/>
                <w:color w:val="000000"/>
                <w:lang w:eastAsia="pt-BR"/>
              </w:rPr>
              <w:t>Tripé</w:t>
            </w:r>
          </w:p>
        </w:tc>
        <w:tc>
          <w:tcPr>
            <w:tcW w:w="1616" w:type="dxa"/>
            <w:vAlign w:val="center"/>
          </w:tcPr>
          <w:p w:rsidR="005F2CF2" w:rsidRPr="00447520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R$ 747,91</w:t>
            </w:r>
          </w:p>
        </w:tc>
        <w:tc>
          <w:tcPr>
            <w:tcW w:w="1639" w:type="dxa"/>
            <w:vAlign w:val="center"/>
          </w:tcPr>
          <w:p w:rsidR="005F2CF2" w:rsidRPr="00447520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R$ 747,91</w:t>
            </w:r>
          </w:p>
        </w:tc>
      </w:tr>
      <w:tr w:rsidR="005F2CF2" w:rsidRPr="00A90236" w:rsidTr="007A1881">
        <w:trPr>
          <w:trHeight w:val="397"/>
        </w:trPr>
        <w:tc>
          <w:tcPr>
            <w:tcW w:w="9129" w:type="dxa"/>
            <w:gridSpan w:val="5"/>
            <w:shd w:val="clear" w:color="auto" w:fill="auto"/>
            <w:vAlign w:val="center"/>
          </w:tcPr>
          <w:p w:rsidR="005F2CF2" w:rsidRPr="009611CF" w:rsidRDefault="005F2CF2" w:rsidP="007A188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611CF">
              <w:rPr>
                <w:rFonts w:ascii="Arial" w:hAnsi="Arial" w:cs="Arial"/>
                <w:b/>
                <w:lang w:val="pt-BR"/>
              </w:rPr>
              <w:t>TOTAL DO LOTE</w:t>
            </w:r>
          </w:p>
        </w:tc>
        <w:tc>
          <w:tcPr>
            <w:tcW w:w="1639" w:type="dxa"/>
            <w:vAlign w:val="center"/>
          </w:tcPr>
          <w:p w:rsidR="005F2CF2" w:rsidRPr="00884CC7" w:rsidRDefault="005F2CF2" w:rsidP="007A188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R$ 747,91</w:t>
            </w:r>
          </w:p>
        </w:tc>
      </w:tr>
    </w:tbl>
    <w:p w:rsidR="005F2CF2" w:rsidRDefault="005F2CF2" w:rsidP="005F2CF2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* Descritivo completo no Anexo I.</w:t>
      </w:r>
    </w:p>
    <w:p w:rsidR="005F2CF2" w:rsidRDefault="005F2CF2" w:rsidP="005F2CF2">
      <w:pPr>
        <w:jc w:val="both"/>
        <w:rPr>
          <w:rFonts w:ascii="Arial" w:hAnsi="Arial" w:cs="Arial"/>
          <w:b/>
          <w:lang w:val="pt-BR"/>
        </w:rPr>
      </w:pPr>
    </w:p>
    <w:p w:rsidR="005F2CF2" w:rsidRDefault="005F2CF2" w:rsidP="005F2CF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preço da proposta em R$ é de (valor / valor por extenso) ITEM.</w:t>
      </w:r>
    </w:p>
    <w:p w:rsidR="005F2CF2" w:rsidRPr="001566D6" w:rsidRDefault="005F2CF2" w:rsidP="005F2CF2">
      <w:pPr>
        <w:jc w:val="center"/>
        <w:rPr>
          <w:rFonts w:ascii="Arial" w:hAnsi="Arial" w:cs="Arial"/>
          <w:b/>
          <w:lang w:val="pt-BR"/>
        </w:rPr>
      </w:pPr>
      <w:r w:rsidRPr="001566D6">
        <w:rPr>
          <w:rFonts w:ascii="Arial" w:hAnsi="Arial" w:cs="Arial"/>
          <w:b/>
          <w:lang w:val="pt-BR"/>
        </w:rPr>
        <w:t>Local e data:</w:t>
      </w:r>
    </w:p>
    <w:p w:rsidR="00805CBF" w:rsidRDefault="005F2CF2" w:rsidP="005F2CF2">
      <w:pPr>
        <w:jc w:val="center"/>
      </w:pPr>
      <w:r w:rsidRPr="001566D6">
        <w:rPr>
          <w:rFonts w:ascii="Arial" w:hAnsi="Arial" w:cs="Arial"/>
          <w:b/>
          <w:lang w:val="pt-BR"/>
        </w:rPr>
        <w:t>Assinatura e carimbo do proponente</w:t>
      </w:r>
    </w:p>
    <w:sectPr w:rsidR="00805CBF" w:rsidSect="005F2CF2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0A"/>
    <w:multiLevelType w:val="hybridMultilevel"/>
    <w:tmpl w:val="BF76BE66"/>
    <w:lvl w:ilvl="0" w:tplc="0416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2B5E7496"/>
    <w:multiLevelType w:val="hybridMultilevel"/>
    <w:tmpl w:val="F05A3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279C8"/>
    <w:multiLevelType w:val="hybridMultilevel"/>
    <w:tmpl w:val="6D524F86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3D350AB"/>
    <w:multiLevelType w:val="hybridMultilevel"/>
    <w:tmpl w:val="258E40BC"/>
    <w:lvl w:ilvl="0" w:tplc="0416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36290533"/>
    <w:multiLevelType w:val="hybridMultilevel"/>
    <w:tmpl w:val="0F62A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57E3"/>
    <w:multiLevelType w:val="hybridMultilevel"/>
    <w:tmpl w:val="DC542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63B02"/>
    <w:multiLevelType w:val="hybridMultilevel"/>
    <w:tmpl w:val="D4F8B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218AA"/>
    <w:multiLevelType w:val="hybridMultilevel"/>
    <w:tmpl w:val="D12E88B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56F39E8"/>
    <w:multiLevelType w:val="multilevel"/>
    <w:tmpl w:val="272C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5878BC"/>
    <w:multiLevelType w:val="hybridMultilevel"/>
    <w:tmpl w:val="546627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E4732"/>
    <w:multiLevelType w:val="hybridMultilevel"/>
    <w:tmpl w:val="06484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2"/>
    <w:rsid w:val="005F2CF2"/>
    <w:rsid w:val="0080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0924"/>
  <w15:chartTrackingRefBased/>
  <w15:docId w15:val="{BEB08BAB-C358-4223-A4D5-F43C43D0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2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F2CF2"/>
    <w:rPr>
      <w:sz w:val="14"/>
      <w:szCs w:val="14"/>
    </w:rPr>
  </w:style>
  <w:style w:type="character" w:customStyle="1" w:styleId="CorpodetextoChar">
    <w:name w:val="Corpo de texto Char"/>
    <w:basedOn w:val="Fontepargpadro"/>
    <w:link w:val="Corpodetexto"/>
    <w:uiPriority w:val="1"/>
    <w:rsid w:val="005F2CF2"/>
    <w:rPr>
      <w:rFonts w:ascii="Times New Roman" w:eastAsia="Times New Roman" w:hAnsi="Times New Roman" w:cs="Times New Roman"/>
      <w:sz w:val="14"/>
      <w:szCs w:val="14"/>
      <w:lang w:val="pt-PT"/>
    </w:rPr>
  </w:style>
  <w:style w:type="paragraph" w:styleId="PargrafodaLista">
    <w:name w:val="List Paragraph"/>
    <w:basedOn w:val="Normal"/>
    <w:uiPriority w:val="1"/>
    <w:qFormat/>
    <w:rsid w:val="005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Diomar</dc:creator>
  <cp:keywords/>
  <dc:description/>
  <cp:lastModifiedBy>Fernando Diomar</cp:lastModifiedBy>
  <cp:revision>1</cp:revision>
  <dcterms:created xsi:type="dcterms:W3CDTF">2023-11-20T11:25:00Z</dcterms:created>
  <dcterms:modified xsi:type="dcterms:W3CDTF">2023-11-20T11:26:00Z</dcterms:modified>
</cp:coreProperties>
</file>